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C5" w:rsidRDefault="00DC7EC5" w:rsidP="00DC7EC5">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C7EC5">
        <w:rPr>
          <w:rFonts w:ascii="Times New Roman" w:hAnsi="Times New Roman" w:cs="Times New Roman"/>
          <w:b/>
          <w:sz w:val="28"/>
          <w:szCs w:val="28"/>
        </w:rPr>
        <w:drawing>
          <wp:inline distT="0" distB="0" distL="0" distR="0">
            <wp:extent cx="783590" cy="85471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4"/>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DC7EC5" w:rsidRDefault="00DC7EC5" w:rsidP="00DC7EC5">
      <w:pPr>
        <w:tabs>
          <w:tab w:val="left" w:pos="589"/>
          <w:tab w:val="center" w:pos="5102"/>
        </w:tabs>
        <w:spacing w:after="0" w:line="240" w:lineRule="auto"/>
        <w:rPr>
          <w:rFonts w:ascii="Times New Roman" w:hAnsi="Times New Roman" w:cs="Times New Roman"/>
          <w:b/>
          <w:sz w:val="28"/>
          <w:szCs w:val="28"/>
        </w:rPr>
      </w:pPr>
    </w:p>
    <w:p w:rsidR="00DC7EC5" w:rsidRDefault="00DC7EC5" w:rsidP="00DC7EC5">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АДМИНИСТРАЦИЯ  КАМЕНСКОГО СЕЛЬСКОГО ПОСЕЛЕНИЯ</w:t>
      </w:r>
    </w:p>
    <w:p w:rsidR="00DC7EC5" w:rsidRDefault="00DC7EC5" w:rsidP="00DC7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DC7EC5" w:rsidRDefault="00DC7EC5" w:rsidP="00DC7EC5">
      <w:pPr>
        <w:tabs>
          <w:tab w:val="left" w:pos="7100"/>
          <w:tab w:val="left" w:pos="776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DC7EC5" w:rsidRDefault="00DC7EC5" w:rsidP="00DC7EC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DC7EC5" w:rsidRDefault="00DC7EC5" w:rsidP="00DC7EC5">
      <w:pPr>
        <w:spacing w:after="0" w:line="240" w:lineRule="auto"/>
        <w:jc w:val="center"/>
        <w:rPr>
          <w:rFonts w:ascii="Times New Roman" w:hAnsi="Times New Roman" w:cs="Times New Roman"/>
          <w:b/>
          <w:sz w:val="28"/>
          <w:szCs w:val="28"/>
        </w:rPr>
      </w:pPr>
    </w:p>
    <w:p w:rsidR="00DC7EC5" w:rsidRDefault="00DC7EC5" w:rsidP="00DC7EC5">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23.03.2020                       №39</w:t>
      </w:r>
    </w:p>
    <w:p w:rsidR="00DC7EC5" w:rsidRDefault="00DC7EC5" w:rsidP="00DC7EC5">
      <w:pPr>
        <w:shd w:val="clear" w:color="auto" w:fill="FFFFFF"/>
        <w:spacing w:before="324" w:after="0"/>
        <w:ind w:left="7"/>
        <w:rPr>
          <w:rFonts w:ascii="Times New Roman" w:hAnsi="Times New Roman" w:cs="Times New Roman"/>
          <w:sz w:val="28"/>
          <w:szCs w:val="28"/>
        </w:rPr>
      </w:pPr>
    </w:p>
    <w:p w:rsidR="00DC7EC5" w:rsidRDefault="00DC7EC5" w:rsidP="00DC7E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№52 от 25.04.2016</w:t>
      </w:r>
    </w:p>
    <w:p w:rsidR="00DC7EC5" w:rsidRDefault="00DC7EC5" w:rsidP="00DC7EC5">
      <w:pPr>
        <w:rPr>
          <w:rFonts w:ascii="Times New Roman" w:hAnsi="Times New Roman" w:cs="Times New Roman"/>
          <w:sz w:val="28"/>
          <w:szCs w:val="28"/>
        </w:rPr>
      </w:pPr>
    </w:p>
    <w:p w:rsidR="00DC7EC5" w:rsidRDefault="00DC7EC5" w:rsidP="00DC7EC5">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Федеральным Законом от 06.10.2003 года №131 –ФЗ «Об общих принципах организации местного самоуправления в Российской Федерации», Уставом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Администрация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DC7EC5" w:rsidRDefault="00DC7EC5" w:rsidP="00DC7EC5">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DC7EC5" w:rsidRDefault="00DC7EC5" w:rsidP="00DC7EC5">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по представлению муниципальной услуги представление информации об объектах, находящихся в реестре объектов муниципальной собственности муниципального образования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твержденный постановлением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от 25.04.2016  №52 следующие изменения:</w:t>
      </w:r>
    </w:p>
    <w:p w:rsidR="00DC7EC5" w:rsidRDefault="00DC7EC5" w:rsidP="00DC7EC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5 административного регламента изложить в новой редакции:</w:t>
      </w:r>
    </w:p>
    <w:p w:rsidR="00DC7EC5" w:rsidRPr="008F50E9" w:rsidRDefault="00DC7EC5" w:rsidP="00DC7EC5">
      <w:pPr>
        <w:spacing w:after="0"/>
        <w:jc w:val="both"/>
        <w:rPr>
          <w:rFonts w:ascii="Times New Roman" w:hAnsi="Times New Roman" w:cs="Times New Roman"/>
          <w:b/>
          <w:sz w:val="28"/>
          <w:szCs w:val="28"/>
        </w:rPr>
      </w:pPr>
      <w:proofErr w:type="gramStart"/>
      <w:r w:rsidRPr="008F50E9">
        <w:rPr>
          <w:rFonts w:ascii="Times New Roman" w:hAnsi="Times New Roman" w:cs="Times New Roman"/>
          <w:b/>
          <w:sz w:val="28"/>
          <w:szCs w:val="28"/>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DC7EC5" w:rsidRDefault="00DC7EC5" w:rsidP="00DC7EC5">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C7EC5" w:rsidRDefault="00DC7EC5" w:rsidP="00DC7E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C7EC5" w:rsidRDefault="00DC7EC5" w:rsidP="00DC7E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C7EC5" w:rsidRDefault="00DC7EC5" w:rsidP="00DC7EC5">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DC7EC5" w:rsidRDefault="00DC7EC5" w:rsidP="00DC7EC5">
      <w:pPr>
        <w:shd w:val="clear" w:color="auto" w:fill="FFFFFF"/>
        <w:spacing w:after="0"/>
        <w:ind w:firstLine="709"/>
        <w:jc w:val="both"/>
      </w:pPr>
      <w:proofErr w:type="gramStart"/>
      <w:r>
        <w:rPr>
          <w:rStyle w:val="blk"/>
          <w:rFonts w:ascii="Times New Roman" w:hAnsi="Times New Roman" w:cs="Times New Roman"/>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EC5" w:rsidRDefault="00DC7EC5" w:rsidP="00DC7EC5">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EC5" w:rsidRDefault="00DC7EC5" w:rsidP="00DC7EC5">
      <w:pPr>
        <w:spacing w:after="0"/>
        <w:ind w:firstLine="709"/>
        <w:jc w:val="both"/>
        <w:rPr>
          <w:rFonts w:ascii="Times New Roman" w:hAnsi="Times New Roman" w:cs="Times New Roman"/>
          <w:sz w:val="28"/>
          <w:szCs w:val="28"/>
        </w:rPr>
      </w:pPr>
      <w:r>
        <w:rPr>
          <w:rFonts w:ascii="Times New Roman" w:hAnsi="Times New Roman" w:cs="Times New Roman"/>
          <w:sz w:val="28"/>
          <w:szCs w:val="28"/>
        </w:rPr>
        <w:t>5.2.Ответ на жалобу заявителя не дается в случаях, если:</w:t>
      </w:r>
    </w:p>
    <w:p w:rsidR="00DC7EC5" w:rsidRDefault="00DC7EC5" w:rsidP="00DC7E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DC7EC5" w:rsidRDefault="00DC7EC5" w:rsidP="00DC7EC5">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C7EC5" w:rsidRDefault="00DC7EC5" w:rsidP="00DC7EC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C7EC5" w:rsidRDefault="00DC7EC5" w:rsidP="00DC7EC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C7EC5" w:rsidRDefault="00DC7EC5" w:rsidP="00DC7E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5.5.Жалоба,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5 рабочих дней со дня ее регистрации.</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5.6.Жалоба должна содержать:</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7EC5" w:rsidRDefault="00DC7EC5" w:rsidP="00DC7E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Pr>
          <w:rFonts w:ascii="Times New Roman" w:hAnsi="Times New Roman" w:cs="Times New Roman"/>
          <w:sz w:val="28"/>
          <w:szCs w:val="28"/>
        </w:rPr>
        <w:lastRenderedPageBreak/>
        <w:t>услугу, либо муниципального служащего.</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результатам рассмотрения жалобы орган, предоставляющий муниципальную услугу, принимает одно из следующих решений:</w:t>
      </w:r>
    </w:p>
    <w:p w:rsidR="00DC7EC5" w:rsidRDefault="00DC7EC5" w:rsidP="00DC7E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EC5" w:rsidRDefault="00DC7EC5" w:rsidP="00DC7EC5">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rFonts w:ascii="Times New Roman" w:hAnsi="Times New Roman" w:cs="Times New Roman"/>
          <w:sz w:val="28"/>
          <w:szCs w:val="28"/>
        </w:rPr>
        <w:t>неудобства</w:t>
      </w:r>
      <w:proofErr w:type="gramEnd"/>
      <w:r>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7EC5" w:rsidRDefault="00DC7EC5" w:rsidP="00DC7EC5">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В случае признания </w:t>
      </w:r>
      <w:proofErr w:type="gramStart"/>
      <w:r>
        <w:rPr>
          <w:rStyle w:val="blk"/>
          <w:rFonts w:ascii="Times New Roman" w:hAnsi="Times New Roman" w:cs="Times New Roman"/>
          <w:sz w:val="28"/>
          <w:szCs w:val="28"/>
        </w:rPr>
        <w:t>жалобы</w:t>
      </w:r>
      <w:proofErr w:type="gramEnd"/>
      <w:r>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EC5" w:rsidRDefault="00DC7EC5" w:rsidP="00DC7E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DC7EC5" w:rsidRDefault="00DC7EC5" w:rsidP="00DC7EC5">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DC7EC5" w:rsidRDefault="00DC7EC5" w:rsidP="00DC7EC5">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DC7EC5" w:rsidRDefault="00DC7EC5" w:rsidP="00DC7EC5">
      <w:pPr>
        <w:spacing w:after="0"/>
        <w:rPr>
          <w:rFonts w:ascii="Times New Roman" w:hAnsi="Times New Roman" w:cs="Times New Roman"/>
          <w:sz w:val="28"/>
          <w:szCs w:val="28"/>
        </w:rPr>
      </w:pPr>
    </w:p>
    <w:p w:rsidR="00DC7EC5" w:rsidRDefault="00DC7EC5" w:rsidP="00DC7EC5">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sidRPr="00DC7EC5">
        <w:rPr>
          <w:rFonts w:ascii="Times New Roman" w:hAnsi="Times New Roman" w:cs="Times New Roman"/>
          <w:b/>
          <w:sz w:val="28"/>
          <w:szCs w:val="28"/>
        </w:rPr>
        <w:t>В.П.Шевелева</w:t>
      </w:r>
      <w:r>
        <w:rPr>
          <w:rFonts w:ascii="Times New Roman" w:hAnsi="Times New Roman" w:cs="Times New Roman"/>
          <w:b/>
          <w:sz w:val="28"/>
          <w:szCs w:val="28"/>
        </w:rPr>
        <w:tab/>
      </w:r>
    </w:p>
    <w:p w:rsidR="00DC7EC5" w:rsidRDefault="00DC7EC5" w:rsidP="00DC7EC5">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DC7EC5" w:rsidRDefault="00DC7EC5" w:rsidP="00DC7EC5">
      <w:pPr>
        <w:rPr>
          <w:rFonts w:ascii="Times New Roman" w:hAnsi="Times New Roman" w:cs="Times New Roman"/>
          <w:sz w:val="28"/>
          <w:szCs w:val="28"/>
        </w:rPr>
      </w:pP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DC7EC5" w:rsidRDefault="00DC7EC5" w:rsidP="00DC7EC5">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DC7EC5" w:rsidRDefault="00DC7EC5" w:rsidP="00DC7EC5">
      <w:pPr>
        <w:tabs>
          <w:tab w:val="left" w:pos="7400"/>
        </w:tabs>
      </w:pPr>
      <w:r>
        <w:tab/>
      </w:r>
    </w:p>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p w:rsidR="00DC7EC5" w:rsidRDefault="00DC7EC5" w:rsidP="00DC7EC5">
      <w:r>
        <w:t xml:space="preserve">                                                                         </w:t>
      </w:r>
      <w:r w:rsidRPr="00F26525">
        <w:rPr>
          <w:noProof/>
        </w:rPr>
        <w:drawing>
          <wp:inline distT="0" distB="0" distL="0" distR="0">
            <wp:extent cx="783590" cy="854710"/>
            <wp:effectExtent l="19050" t="0" r="0" b="0"/>
            <wp:docPr id="1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4"/>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000000" w:rsidRDefault="00DC7EC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C7EC5"/>
    <w:rsid w:val="00DC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C7EC5"/>
    <w:rPr>
      <w:rFonts w:ascii="Arial" w:eastAsia="Times New Roman" w:hAnsi="Arial" w:cs="Arial"/>
      <w:sz w:val="20"/>
      <w:szCs w:val="20"/>
    </w:rPr>
  </w:style>
  <w:style w:type="paragraph" w:customStyle="1" w:styleId="ConsPlusNormal0">
    <w:name w:val="ConsPlusNormal"/>
    <w:link w:val="ConsPlusNormal"/>
    <w:rsid w:val="00DC7EC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DC7EC5"/>
  </w:style>
  <w:style w:type="paragraph" w:styleId="a3">
    <w:name w:val="Balloon Text"/>
    <w:basedOn w:val="a"/>
    <w:link w:val="a4"/>
    <w:uiPriority w:val="99"/>
    <w:semiHidden/>
    <w:unhideWhenUsed/>
    <w:rsid w:val="00DC7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2020-03-24T08:47:00Z</dcterms:created>
  <dcterms:modified xsi:type="dcterms:W3CDTF">2020-03-24T08:49:00Z</dcterms:modified>
</cp:coreProperties>
</file>