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3C" w:rsidRDefault="0057163F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-12700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23C" w:rsidRDefault="001E223C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E223C" w:rsidRDefault="001E223C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57163F" w:rsidRDefault="0057163F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E223C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АДМИНИСТРАЦИЯ </w:t>
      </w:r>
    </w:p>
    <w:p w:rsidR="001E223C" w:rsidRPr="001E223C" w:rsidRDefault="001E223C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E223C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КАМЕНСКОГОСЕЛЬСКОГО ПОСЕЛЕНИЯ </w:t>
      </w:r>
    </w:p>
    <w:p w:rsidR="001E223C" w:rsidRPr="001E223C" w:rsidRDefault="001E223C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E223C">
        <w:rPr>
          <w:rFonts w:ascii="Times New Roman" w:eastAsia="Arial CYR" w:hAnsi="Times New Roman" w:cs="Times New Roman"/>
          <w:b/>
          <w:bCs/>
          <w:sz w:val="28"/>
          <w:szCs w:val="28"/>
        </w:rPr>
        <w:t>КАРДЫМОВСКОГО РАЙОНА СМОЛЕНСКОЙ ОБЛАСТИ</w:t>
      </w:r>
    </w:p>
    <w:p w:rsidR="001E223C" w:rsidRPr="001E223C" w:rsidRDefault="001E223C" w:rsidP="001E223C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1E223C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u w:val="single"/>
        </w:rPr>
      </w:pPr>
      <w:r w:rsidRPr="001E223C">
        <w:rPr>
          <w:rFonts w:ascii="Times New Roman" w:eastAsia="Arial CYR" w:hAnsi="Times New Roman" w:cs="Times New Roman"/>
          <w:b/>
          <w:bCs/>
          <w:sz w:val="28"/>
          <w:szCs w:val="28"/>
        </w:rPr>
        <w:t>от 10.01.2011                           N  10</w:t>
      </w:r>
    </w:p>
    <w:p w:rsidR="001E223C" w:rsidRPr="001E223C" w:rsidRDefault="001E223C" w:rsidP="001E223C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u w:val="single"/>
        </w:rPr>
      </w:pPr>
    </w:p>
    <w:p w:rsidR="001E223C" w:rsidRPr="001E223C" w:rsidRDefault="001E223C" w:rsidP="001E223C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1E223C">
        <w:rPr>
          <w:rFonts w:ascii="Times New Roman" w:eastAsia="Arial CYR" w:hAnsi="Times New Roman" w:cs="Times New Roman"/>
          <w:bCs/>
          <w:sz w:val="28"/>
          <w:szCs w:val="28"/>
        </w:rPr>
        <w:t xml:space="preserve">Об утверждении Административного  регламента по предоставлению Администрацией Каменского сельского поселения муниципальной услуги «Организация в органах муниципального образования </w:t>
      </w:r>
      <w:proofErr w:type="spellStart"/>
      <w:r w:rsidRPr="001E223C">
        <w:rPr>
          <w:rFonts w:ascii="Times New Roman" w:eastAsia="Arial CYR" w:hAnsi="Times New Roman" w:cs="Times New Roman"/>
          <w:bCs/>
          <w:sz w:val="28"/>
          <w:szCs w:val="28"/>
        </w:rPr>
        <w:t>электро</w:t>
      </w:r>
      <w:proofErr w:type="spellEnd"/>
      <w:r w:rsidRPr="001E223C">
        <w:rPr>
          <w:rFonts w:ascii="Times New Roman" w:eastAsia="Arial CYR" w:hAnsi="Times New Roman" w:cs="Times New Roman"/>
          <w:bCs/>
          <w:sz w:val="28"/>
          <w:szCs w:val="28"/>
        </w:rPr>
        <w:t>-, тепл</w:t>
      </w:r>
      <w:proofErr w:type="gramStart"/>
      <w:r w:rsidRPr="001E223C">
        <w:rPr>
          <w:rFonts w:ascii="Times New Roman" w:eastAsia="Arial CYR" w:hAnsi="Times New Roman" w:cs="Times New Roman"/>
          <w:bCs/>
          <w:sz w:val="28"/>
          <w:szCs w:val="28"/>
        </w:rPr>
        <w:t>о-</w:t>
      </w:r>
      <w:proofErr w:type="gramEnd"/>
      <w:r w:rsidRPr="001E223C">
        <w:rPr>
          <w:rFonts w:ascii="Times New Roman" w:eastAsia="Arial CYR" w:hAnsi="Times New Roman" w:cs="Times New Roman"/>
          <w:bCs/>
          <w:sz w:val="28"/>
          <w:szCs w:val="28"/>
        </w:rPr>
        <w:t xml:space="preserve">, </w:t>
      </w:r>
      <w:proofErr w:type="spellStart"/>
      <w:r w:rsidRPr="001E223C">
        <w:rPr>
          <w:rFonts w:ascii="Times New Roman" w:eastAsia="Arial CYR" w:hAnsi="Times New Roman" w:cs="Times New Roman"/>
          <w:bCs/>
          <w:sz w:val="28"/>
          <w:szCs w:val="28"/>
        </w:rPr>
        <w:t>газо</w:t>
      </w:r>
      <w:proofErr w:type="spellEnd"/>
      <w:r w:rsidRPr="001E223C">
        <w:rPr>
          <w:rFonts w:ascii="Times New Roman" w:eastAsia="Arial CYR" w:hAnsi="Times New Roman" w:cs="Times New Roman"/>
          <w:bCs/>
          <w:sz w:val="28"/>
          <w:szCs w:val="28"/>
        </w:rPr>
        <w:t>-, водоснабжения, снабжение населения топливом»</w:t>
      </w: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во исполнение постановления   </w:t>
      </w:r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Администрации Каменского  сельского поселения Кардымовского района Смоленской области от 08.12.2011 г. N 50 "Об утверждении Порядка разработки и утверждения административных регламентов предоставления муниципальных услуг», </w:t>
      </w:r>
      <w:r w:rsidRPr="001E223C">
        <w:rPr>
          <w:rFonts w:ascii="Times New Roman" w:hAnsi="Times New Roman" w:cs="Times New Roman"/>
          <w:sz w:val="28"/>
          <w:szCs w:val="28"/>
        </w:rPr>
        <w:t xml:space="preserve"> </w:t>
      </w:r>
      <w:r w:rsidRPr="001E223C">
        <w:rPr>
          <w:rFonts w:ascii="Times New Roman" w:eastAsia="Arial CYR" w:hAnsi="Times New Roman" w:cs="Times New Roman"/>
          <w:sz w:val="28"/>
          <w:szCs w:val="28"/>
        </w:rPr>
        <w:t>руководствуясь Уставом</w:t>
      </w:r>
      <w:proofErr w:type="gramEnd"/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 Каменского сельского поселения, Администрация Каменского  сельского   поселения Кардымовского района Смоленской области</w:t>
      </w:r>
      <w:r w:rsidRPr="001E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223C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1E223C" w:rsidRPr="001E223C" w:rsidRDefault="001E223C" w:rsidP="001E223C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сельского поселения  муниципальной услуги «Организация в органах муниципального образования </w:t>
      </w:r>
      <w:proofErr w:type="spellStart"/>
      <w:r w:rsidRPr="001E223C">
        <w:rPr>
          <w:rFonts w:ascii="Times New Roman" w:eastAsia="Arial CYR" w:hAnsi="Times New Roman" w:cs="Times New Roman"/>
          <w:sz w:val="28"/>
          <w:szCs w:val="28"/>
        </w:rPr>
        <w:t>электро</w:t>
      </w:r>
      <w:proofErr w:type="spellEnd"/>
      <w:r w:rsidRPr="001E223C">
        <w:rPr>
          <w:rFonts w:ascii="Times New Roman" w:eastAsia="Arial CYR" w:hAnsi="Times New Roman" w:cs="Times New Roman"/>
          <w:sz w:val="28"/>
          <w:szCs w:val="28"/>
        </w:rPr>
        <w:t>-, тепл</w:t>
      </w:r>
      <w:proofErr w:type="gramStart"/>
      <w:r w:rsidRPr="001E223C">
        <w:rPr>
          <w:rFonts w:ascii="Times New Roman" w:eastAsia="Arial CYR" w:hAnsi="Times New Roman" w:cs="Times New Roman"/>
          <w:sz w:val="28"/>
          <w:szCs w:val="28"/>
        </w:rPr>
        <w:t>о-</w:t>
      </w:r>
      <w:proofErr w:type="gramEnd"/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spellStart"/>
      <w:r w:rsidRPr="001E223C">
        <w:rPr>
          <w:rFonts w:ascii="Times New Roman" w:eastAsia="Arial CYR" w:hAnsi="Times New Roman" w:cs="Times New Roman"/>
          <w:sz w:val="28"/>
          <w:szCs w:val="28"/>
        </w:rPr>
        <w:t>газо</w:t>
      </w:r>
      <w:proofErr w:type="spellEnd"/>
      <w:r w:rsidRPr="001E223C">
        <w:rPr>
          <w:rFonts w:ascii="Times New Roman" w:eastAsia="Arial CYR" w:hAnsi="Times New Roman" w:cs="Times New Roman"/>
          <w:sz w:val="28"/>
          <w:szCs w:val="28"/>
        </w:rPr>
        <w:t>-, водоснабжения, снабжение населения топливом»</w:t>
      </w: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223C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сельского поселения.</w:t>
      </w: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1E223C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223C" w:rsidRPr="001E223C" w:rsidRDefault="001E223C" w:rsidP="001E223C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1E223C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Каменского  сельского поселения</w:t>
      </w:r>
    </w:p>
    <w:p w:rsidR="001E223C" w:rsidRPr="001E223C" w:rsidRDefault="001E223C" w:rsidP="001E223C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1E223C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1E223C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</w:p>
    <w:p w:rsidR="001E223C" w:rsidRPr="001E223C" w:rsidRDefault="001E223C" w:rsidP="001E223C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eastAsia="Arial CYR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Утвержден</w:t>
      </w:r>
    </w:p>
    <w:p w:rsid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постановлением Администрации Каменского</w:t>
      </w: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                           </w:t>
      </w: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Кардымовского района                          Смоленской области</w:t>
      </w: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10.01.2012 №10</w:t>
      </w:r>
    </w:p>
    <w:p w:rsidR="001E223C" w:rsidRPr="001E223C" w:rsidRDefault="001E223C" w:rsidP="001E223C">
      <w:pPr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«Организация в границах муниципального образования </w:t>
      </w:r>
      <w:proofErr w:type="spellStart"/>
      <w:r w:rsidRPr="001E223C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1E223C">
        <w:rPr>
          <w:rFonts w:ascii="Times New Roman" w:hAnsi="Times New Roman" w:cs="Times New Roman"/>
          <w:b/>
          <w:sz w:val="28"/>
          <w:szCs w:val="28"/>
        </w:rPr>
        <w:t>-, тепл</w:t>
      </w:r>
      <w:proofErr w:type="gramStart"/>
      <w:r w:rsidRPr="001E223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E22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223C">
        <w:rPr>
          <w:rFonts w:ascii="Times New Roman" w:hAnsi="Times New Roman" w:cs="Times New Roman"/>
          <w:b/>
          <w:sz w:val="28"/>
          <w:szCs w:val="28"/>
        </w:rPr>
        <w:t>газо</w:t>
      </w:r>
      <w:proofErr w:type="spellEnd"/>
      <w:r w:rsidRPr="001E223C">
        <w:rPr>
          <w:rFonts w:ascii="Times New Roman" w:hAnsi="Times New Roman" w:cs="Times New Roman"/>
          <w:b/>
          <w:sz w:val="28"/>
          <w:szCs w:val="28"/>
        </w:rPr>
        <w:t>-, водоснабжения населения,  водоотведения, снабжение населения топливом»</w:t>
      </w:r>
    </w:p>
    <w:p w:rsidR="001E223C" w:rsidRPr="001E223C" w:rsidRDefault="001E223C" w:rsidP="001E223C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23C" w:rsidRPr="001E223C" w:rsidRDefault="001E223C" w:rsidP="001E223C">
      <w:pPr>
        <w:pStyle w:val="a8"/>
        <w:rPr>
          <w:b/>
          <w:sz w:val="28"/>
          <w:szCs w:val="28"/>
        </w:rPr>
      </w:pPr>
      <w:r w:rsidRPr="001E223C">
        <w:rPr>
          <w:b/>
          <w:sz w:val="28"/>
          <w:szCs w:val="28"/>
          <w:lang w:val="en-US"/>
        </w:rPr>
        <w:t>I</w:t>
      </w:r>
      <w:r w:rsidRPr="001E223C">
        <w:rPr>
          <w:b/>
          <w:sz w:val="28"/>
          <w:szCs w:val="28"/>
        </w:rPr>
        <w:t xml:space="preserve">. Общие положения </w:t>
      </w:r>
    </w:p>
    <w:p w:rsidR="001E223C" w:rsidRPr="001E223C" w:rsidRDefault="001E223C" w:rsidP="001E223C">
      <w:pPr>
        <w:pStyle w:val="a8"/>
        <w:ind w:left="360"/>
        <w:rPr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1.1. Административный регламент предоставления муниципальной услуги «Организация в границах муниципального образования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 xml:space="preserve">-, водоснабжения населения,  водоотведения, снабжение населения топливом » (далее – Регламент) разработан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  </w:t>
      </w:r>
      <w:r w:rsidRPr="001E223C">
        <w:rPr>
          <w:rFonts w:ascii="Times New Roman" w:eastAsia="Arial CYR" w:hAnsi="Times New Roman" w:cs="Times New Roman"/>
          <w:sz w:val="28"/>
          <w:szCs w:val="28"/>
        </w:rPr>
        <w:t>Администрации Каменского  сельского поселения Кардымовского района Смоленской области от 08.12.2011 г. N 50 "Об утверждении Порядка разработки и утверждения административных регламентов предоставления муниципальных услуг», Уставом Каменского сельского поселения, Администрация Каменского  сельского   поселения Кардымовского района Смоленской области.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1.2. Муниципальная услуга исполняется и осуществляется Администрацией Каменского  сельского поселения Кардымовского района  Смоленской области и взаимодействует 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>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 xml:space="preserve"> организация» МУП «У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К»</w:t>
      </w:r>
      <w:proofErr w:type="spellStart"/>
      <w:proofErr w:type="gramEnd"/>
      <w:r w:rsidRPr="001E223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ООО «Управляющая организация».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Смоленскэнергосбыт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- ОАО «МРСК Центра» -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».</w:t>
      </w:r>
    </w:p>
    <w:p w:rsidR="001E223C" w:rsidRPr="001E223C" w:rsidRDefault="001E223C" w:rsidP="001E223C">
      <w:pPr>
        <w:pStyle w:val="a3"/>
        <w:ind w:firstLine="709"/>
        <w:jc w:val="both"/>
        <w:rPr>
          <w:szCs w:val="28"/>
        </w:rPr>
      </w:pPr>
      <w:r w:rsidRPr="001E223C">
        <w:rPr>
          <w:szCs w:val="28"/>
        </w:rPr>
        <w:t xml:space="preserve">Регламент устанавливает сроки и последовательность административных процедур и административных действий Администрации Каменского сельского поселения  и управления жилищно-коммунального хозяйства Кардымовского района Смоленской области  при предоставлении муниципальной услуги: организация </w:t>
      </w:r>
      <w:proofErr w:type="spellStart"/>
      <w:r w:rsidRPr="001E223C">
        <w:rPr>
          <w:szCs w:val="28"/>
        </w:rPr>
        <w:t>электро</w:t>
      </w:r>
      <w:proofErr w:type="spellEnd"/>
      <w:r w:rsidRPr="001E223C">
        <w:rPr>
          <w:szCs w:val="28"/>
        </w:rPr>
        <w:t>-, тепл</w:t>
      </w:r>
      <w:proofErr w:type="gramStart"/>
      <w:r w:rsidRPr="001E223C">
        <w:rPr>
          <w:szCs w:val="28"/>
        </w:rPr>
        <w:t>о-</w:t>
      </w:r>
      <w:proofErr w:type="gramEnd"/>
      <w:r w:rsidRPr="001E223C">
        <w:rPr>
          <w:szCs w:val="28"/>
        </w:rPr>
        <w:t xml:space="preserve">, </w:t>
      </w:r>
      <w:proofErr w:type="spellStart"/>
      <w:r w:rsidRPr="001E223C">
        <w:rPr>
          <w:szCs w:val="28"/>
        </w:rPr>
        <w:t>газо</w:t>
      </w:r>
      <w:proofErr w:type="spellEnd"/>
      <w:r w:rsidRPr="001E223C">
        <w:rPr>
          <w:szCs w:val="28"/>
        </w:rPr>
        <w:t>-, водоснабжения населения,  водоотведения, снабжение населения топливом.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1.3. Под заявителями в настоящем Регламенте понимаются физическое или юридическое лицо, либо их уполномоченные представители, обратившиеся в </w:t>
      </w:r>
      <w:r w:rsidRPr="001E223C">
        <w:rPr>
          <w:rFonts w:ascii="Times New Roman" w:hAnsi="Times New Roman" w:cs="Times New Roman"/>
          <w:sz w:val="28"/>
          <w:szCs w:val="28"/>
        </w:rPr>
        <w:lastRenderedPageBreak/>
        <w:t>Администрацию Каменского  сельского поселения  с запросом о предоставлении муниципальной услуги, выраженным в устной, письменной или электронной форме.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1.4. Административный регламент разработан с целью повышения качества предоставления муниципальной услуги, упорядочения административных процедур и административных действий.</w:t>
      </w:r>
    </w:p>
    <w:p w:rsidR="001E223C" w:rsidRPr="001E223C" w:rsidRDefault="001E223C" w:rsidP="001E223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223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E223C" w:rsidRPr="001E223C" w:rsidRDefault="001E223C" w:rsidP="001E223C">
      <w:pPr>
        <w:pStyle w:val="a3"/>
        <w:jc w:val="center"/>
        <w:rPr>
          <w:b/>
          <w:szCs w:val="28"/>
        </w:rPr>
      </w:pP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2.1. Наименование муниципальной услуги.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 xml:space="preserve">Организация в границах муниципального образования </w:t>
      </w:r>
      <w:proofErr w:type="spellStart"/>
      <w:r w:rsidRPr="001E223C">
        <w:rPr>
          <w:szCs w:val="28"/>
        </w:rPr>
        <w:t>электро</w:t>
      </w:r>
      <w:proofErr w:type="spellEnd"/>
      <w:r w:rsidRPr="001E223C">
        <w:rPr>
          <w:szCs w:val="28"/>
        </w:rPr>
        <w:t>-, тепл</w:t>
      </w:r>
      <w:proofErr w:type="gramStart"/>
      <w:r w:rsidRPr="001E223C">
        <w:rPr>
          <w:szCs w:val="28"/>
        </w:rPr>
        <w:t>о-</w:t>
      </w:r>
      <w:proofErr w:type="gramEnd"/>
      <w:r w:rsidRPr="001E223C">
        <w:rPr>
          <w:szCs w:val="28"/>
        </w:rPr>
        <w:t xml:space="preserve">, </w:t>
      </w:r>
      <w:proofErr w:type="spellStart"/>
      <w:r w:rsidRPr="001E223C">
        <w:rPr>
          <w:szCs w:val="28"/>
        </w:rPr>
        <w:t>газо</w:t>
      </w:r>
      <w:proofErr w:type="spellEnd"/>
      <w:r w:rsidRPr="001E223C">
        <w:rPr>
          <w:szCs w:val="28"/>
        </w:rPr>
        <w:t>-, водоснабжения населения,  водоотведения, снабжение населения топливом (далее - муниципальная услуга).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2.2. Наименование предоставляющего муниципальную услугу органа.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Исполнителем муниципальной услуги является управление жилищно-коммунального хозяйства Кардымовского района (далее – управление).</w:t>
      </w:r>
    </w:p>
    <w:p w:rsidR="001E223C" w:rsidRPr="001E223C" w:rsidRDefault="001E223C" w:rsidP="001E223C">
      <w:pPr>
        <w:tabs>
          <w:tab w:val="left" w:pos="8789"/>
        </w:tabs>
        <w:spacing w:after="0" w:line="240" w:lineRule="auto"/>
        <w:ind w:left="567" w:right="424"/>
        <w:rPr>
          <w:rFonts w:ascii="Times New Roman" w:hAnsi="Times New Roman" w:cs="Times New Roman"/>
          <w:sz w:val="28"/>
          <w:szCs w:val="28"/>
          <w:u w:val="single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номера телефонов для справок управления размещены на сайте </w:t>
      </w:r>
      <w:hyperlink r:id="rId6" w:history="1">
        <w:r w:rsidRPr="00931131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Pr="00931131">
          <w:rPr>
            <w:rStyle w:val="a5"/>
            <w:rFonts w:ascii="Times New Roman" w:hAnsi="Times New Roman"/>
            <w:sz w:val="28"/>
            <w:szCs w:val="28"/>
            <w:lang w:val="en-US"/>
          </w:rPr>
          <w:t>kamenk</w:t>
        </w:r>
        <w:proofErr w:type="spellEnd"/>
        <w:r w:rsidRPr="00931131">
          <w:rPr>
            <w:rStyle w:val="a5"/>
            <w:rFonts w:ascii="Times New Roman" w:hAnsi="Times New Roman"/>
            <w:sz w:val="28"/>
            <w:szCs w:val="28"/>
          </w:rPr>
          <w:t>.</w:t>
        </w:r>
      </w:hyperlink>
      <w:proofErr w:type="spellStart"/>
      <w:r w:rsidRPr="001E223C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kardymovo</w:t>
      </w:r>
      <w:proofErr w:type="spellEnd"/>
      <w:r w:rsidR="00001B27" w:rsidRPr="001E223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1E223C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"mailto:admin@admin-safonovo.ru" </w:instrText>
      </w:r>
      <w:r w:rsidR="00001B27" w:rsidRPr="001E223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1E223C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E223C">
        <w:rPr>
          <w:rStyle w:val="a5"/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001B27" w:rsidRPr="001E223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2.3. Результат предоставления муниципальной услуги.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 xml:space="preserve">Результатом предоставления муниципальной услуги является: 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2.3.1. Предоставление исчерпывающей информации о порядке о</w:t>
      </w:r>
      <w:r w:rsidRPr="001E223C">
        <w:rPr>
          <w:color w:val="000000"/>
          <w:szCs w:val="28"/>
        </w:rPr>
        <w:t xml:space="preserve">рганизации бесперебойного и качественного </w:t>
      </w:r>
      <w:proofErr w:type="spellStart"/>
      <w:r w:rsidRPr="001E223C">
        <w:rPr>
          <w:color w:val="000000"/>
          <w:szCs w:val="28"/>
        </w:rPr>
        <w:t>электр</w:t>
      </w:r>
      <w:proofErr w:type="gramStart"/>
      <w:r w:rsidRPr="001E223C">
        <w:rPr>
          <w:color w:val="000000"/>
          <w:szCs w:val="28"/>
        </w:rPr>
        <w:t>о</w:t>
      </w:r>
      <w:proofErr w:type="spellEnd"/>
      <w:r w:rsidRPr="001E223C">
        <w:rPr>
          <w:color w:val="000000"/>
          <w:szCs w:val="28"/>
        </w:rPr>
        <w:t>-</w:t>
      </w:r>
      <w:proofErr w:type="gramEnd"/>
      <w:r w:rsidRPr="001E223C">
        <w:rPr>
          <w:color w:val="000000"/>
          <w:szCs w:val="28"/>
        </w:rPr>
        <w:t xml:space="preserve">, </w:t>
      </w:r>
      <w:proofErr w:type="spellStart"/>
      <w:r w:rsidRPr="001E223C">
        <w:rPr>
          <w:color w:val="000000"/>
          <w:szCs w:val="28"/>
        </w:rPr>
        <w:t>тепло-газо</w:t>
      </w:r>
      <w:proofErr w:type="spellEnd"/>
      <w:r w:rsidRPr="001E223C">
        <w:rPr>
          <w:color w:val="000000"/>
          <w:szCs w:val="28"/>
        </w:rPr>
        <w:t xml:space="preserve">-, водоснабжения </w:t>
      </w:r>
      <w:r w:rsidRPr="001E223C">
        <w:rPr>
          <w:szCs w:val="28"/>
        </w:rPr>
        <w:t>населения,  водоотведения, снабжение населения топливом</w:t>
      </w:r>
      <w:r w:rsidRPr="001E223C">
        <w:rPr>
          <w:color w:val="000000"/>
          <w:szCs w:val="28"/>
        </w:rPr>
        <w:t xml:space="preserve">, </w:t>
      </w:r>
      <w:r w:rsidRPr="001E223C">
        <w:rPr>
          <w:szCs w:val="28"/>
        </w:rPr>
        <w:t>либо уведомление об отказе в предоставлении информации.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2.3.2. Разработка и реализация муниципальных целевых программ в сфере коммунального хозяйства.</w:t>
      </w:r>
    </w:p>
    <w:p w:rsidR="001E223C" w:rsidRPr="001E223C" w:rsidRDefault="001E223C" w:rsidP="001E223C">
      <w:pPr>
        <w:pStyle w:val="a3"/>
        <w:ind w:firstLine="709"/>
        <w:rPr>
          <w:szCs w:val="28"/>
        </w:rPr>
      </w:pPr>
      <w:r w:rsidRPr="001E223C">
        <w:rPr>
          <w:szCs w:val="28"/>
        </w:rPr>
        <w:t>2.3.5. Участие в подготовке проектов нормативных правовых актов Администрации Каменского  сельского поселения  по вопросам коммунального хозяйства.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муниципальной услуги управление взаимодействует </w:t>
      </w:r>
      <w:proofErr w:type="gramStart"/>
      <w:r w:rsidRPr="001E223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E22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 xml:space="preserve"> организация» МУП «У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К»</w:t>
      </w:r>
      <w:proofErr w:type="spellStart"/>
      <w:proofErr w:type="gramEnd"/>
      <w:r w:rsidRPr="001E223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Смоленскэнергосбыт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ООО «Управляющая организация».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- ОАО «МРСК Центра» -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».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 xml:space="preserve">- Товариществами собственников жилья, жилищными, </w:t>
      </w:r>
      <w:proofErr w:type="spellStart"/>
      <w:proofErr w:type="gramStart"/>
      <w:r w:rsidRPr="001E223C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1E223C">
        <w:rPr>
          <w:rFonts w:ascii="Times New Roman" w:hAnsi="Times New Roman" w:cs="Times New Roman"/>
          <w:color w:val="000000"/>
          <w:sz w:val="28"/>
          <w:szCs w:val="28"/>
        </w:rPr>
        <w:t>- строительными</w:t>
      </w:r>
      <w:proofErr w:type="gramEnd"/>
      <w:r w:rsidRPr="001E223C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кооперативами или иными специализированными потребительскими кооперативами, управляющими организациями, выбранными собственниками жилых помещений в многоквартирных домах.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2.4.1. Срок оказания услуги носит индивидуальный характер и зависит от объема запрашиваемой заявителем информации.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В случае направления в адрес исполнителя муниципальной услуги письменного запроса, в том числе направленного по информационным системам общего пользования, услуга должна быть предоставлена в течение 30 дней со дня регистрации запроса, если иной срок не установлен. В исключительных случаях </w:t>
      </w:r>
      <w:r w:rsidRPr="001E223C">
        <w:rPr>
          <w:rFonts w:ascii="Times New Roman" w:hAnsi="Times New Roman" w:cs="Times New Roman"/>
          <w:sz w:val="28"/>
          <w:szCs w:val="28"/>
        </w:rPr>
        <w:lastRenderedPageBreak/>
        <w:t>данный срок может быть продлен не более чем на 30 дней с обязательным уведомлением об этом заявителя.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2.4.2. В случае отказа в предоставлении муниципальной услуги отказ предоставляется в течение 7 календарных дней со дня регистрации обращения.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2.4.3. Глава муниципального образования Каменского сельского поселения  вправе устанавливать сокращенные сроки рассмотрения обращений физических или юридических лиц.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2.5 Правовые основания для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- Жилищный кодекс Российской Федерации;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E223C">
        <w:rPr>
          <w:rFonts w:ascii="Times New Roman" w:hAnsi="Times New Roman" w:cs="Times New Roman"/>
          <w:sz w:val="28"/>
          <w:szCs w:val="28"/>
        </w:rPr>
        <w:t xml:space="preserve"> </w:t>
      </w:r>
      <w:r w:rsidRPr="001E223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Правительства Российской Федерации от 23.05.2006 №307 «О порядке предоставления коммунальных услуг гражданам»;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3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E223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Устав Каменского  сельского поселения;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иные правовые акты Российской Федерации, Администрации муниципального образования «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муниципальные правовые акты Администрации Каменского  сельского поселения Кардымовского района Смоленской области, регламентирующие правоотношения в сфере коммунального хозяйства.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2.6.1. При личном обращении заявителя к исполнителю муниципальной услуги он должен указать свою фамилию, имя, отчество, адрес проживания (регистрации), в случае если он является представителем юридического лица также указать  наименование  организации, должность.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2.6.2. В случае подачи письменного запроса (обращения) заявитель предоставляет: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запрос (обращение).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23C">
        <w:rPr>
          <w:rFonts w:ascii="Times New Roman" w:hAnsi="Times New Roman" w:cs="Times New Roman"/>
          <w:sz w:val="28"/>
          <w:szCs w:val="28"/>
        </w:rPr>
        <w:t>Заявитель в своем письменном запросе (обращении) в обязательном порядке указывает либо наименование исполнителя муниципальной услуги, которому направляет письменный запрос,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излагает суть запроса (обращения), ставит личную подпись и дату.</w:t>
      </w:r>
      <w:proofErr w:type="gramEnd"/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2.8.1. В случае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если в письменном запросе не указаны фамилия гражданина, направившего запрос, и почтовый адрес, по которому должен быть направлен ответ, ответ на запрос не дается.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2.8.2.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2.8.3. В случае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если текст запроса не поддается прочтению, ответ на запрос не дается, о чем в течение семи дней со дня регистрации запроса сообщается гражданину, направившему запрос, если его фамилия и почтовый адрес поддаются прочтению.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2.8.4. В случае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если письменный запрос содержит вопрос, на который заявителю многократно давались письменные ответы по существу в связи с ранее направляемыми запросами, и при этом в запросе не приводятся новые доводы или обстоятельства,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одному и тому же исполнителю муниципальной услуги. О данном решении уведомляется гражданин, направивший запрос.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2.9.1.Муниципальная услуга предоставляется на безвозмездной основе.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2.10.1.Время ожидания личного приема в очереди составляет не более 30 мин. При этом исполнители муниципальной услуги обеспечивают прием всех лиц, обратившихся не 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чем за 40 минут до окончания времени приема.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2.10.2. Продолжительность консультирования в устной форме при личном обращении осуществляется в пределах 20 минут.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2.10.3. Обращение по телефону допускается в течение рабочего времени исполнителя услуги. Продолжительность консультирования по телефону осуществляется в пределах 10 минут. При консультировании по телефону исполнитель услуги должен назвать свою фамилию, имя, отчество, должность, а </w:t>
      </w:r>
      <w:r w:rsidRPr="001E223C">
        <w:rPr>
          <w:rFonts w:ascii="Times New Roman" w:hAnsi="Times New Roman" w:cs="Times New Roman"/>
          <w:sz w:val="28"/>
          <w:szCs w:val="28"/>
        </w:rPr>
        <w:lastRenderedPageBreak/>
        <w:t>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2.10.4.Если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либо назначить другое время для получения информации.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2.11. Срок регистрации запроса (обращения) заявителя о предоставлении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2.11.1.Срок регистрации запроса (обращения) заявителя при личном обращении не должен превышать 10 минут.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2.11.2. Письменный запрос (обращение) заявителя регистрируется в день поступления в управление.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2.12.1. На помещении, в котором располагается исполнитель услуги, устанавливается информационная вывеска с указанием наименования отдела жилищно-коммунального хозяйства.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2.12.2. В местах предоставления муниципальной услуги предусматривается возможность доступа к местам общественного пользования (раздевалке, туалетам).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2.12.3. Прием заявителей осуществляется в служебных кабинетах исполнителей муниципальной услуги.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2.13.1. 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1E223C" w:rsidRPr="001E223C" w:rsidRDefault="001E223C" w:rsidP="001E22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223C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 для предоставления муниципальной услуги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 Работа с письменными запросами заявителей: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3.1.1. Письменный запрос подлежит обязательной регистрации в Администрации Каменского  сельского поселения  в течение трех дней с момента поступления исполнителю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3.1.2. Письменный запрос, содержащий вопросы, решение которых не входит в компетенцию исполнителя муниципальной услуги, направляется в течение семи </w:t>
      </w:r>
      <w:r w:rsidRPr="001E223C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соответствующим исполнителям услуги, в компетенцию которых входит решение поставленных в запросе вопросов, с уведомлением заявителя, направившего запрос, о переадресации запроса.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3.1.3. В случае если решение поставленных в письменном запросе вопросов относится к компетенции нескольких исполнителей услуги, копия запроса в течение семи дней со дня регистрации направляется соответствующим исполнителям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3.1.4. После регистрации письменного запроса он направляется на рассмотрение специалисту, уполномоченному предоставлять информацию в соответствии с запросом.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3.1.5. Специалист, уполномоченный предоставлять информацию, проверяет поступивший запрос на предмет отсутствия оснований для отказа в предоставлении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3.1.6. В случае если основания для отказа в предоставлении муниципальной услуги имеются, специалист готовит письмо заявителю об отказе в предоставлении муниципальной услуги с указанием причин отказа в предоставлении муниципальной услуги.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3.1.7. В случае отсутствия оснований для отказа в предоставлении муниципальной услуги специалист, уполномоченный предоставлять услугу, предоставляет информацию.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3.1.8. Специалист, уполномоченный предоставлять информацию, осуществляет подготовку информационного письма заявителю.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3.1.9. Специалист, уполномоченный предоставлять информацию, передает информационное письмо на подпись руководителю в срок не позднее 30 дней с момента регистрации поступившего запроса в соответствии с настоящим Регламентом.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3.1.10. Руководитель подписывает информационное письмо.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3.1.11. Специалист, уполномоченный предоставлять информацию, регистрирует подписанные документы и направляет почтовым отправлением заявителю или в электронном виде на адрес электронной почты, указанный в запросе.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3.2. Личный прием граждан, предоставление услуги посредством телефонной связи.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3.2.1. При ответах на запрос заявителя посредством телефонной связи и при личном обращении специалист подробно и в вежливой (корректной) форме информирует заявителей по интересующим их вопросам.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вопросы. В случае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</w:t>
      </w:r>
      <w:r w:rsidRPr="001E223C">
        <w:rPr>
          <w:rFonts w:ascii="Times New Roman" w:hAnsi="Times New Roman" w:cs="Times New Roman"/>
          <w:sz w:val="28"/>
          <w:szCs w:val="28"/>
        </w:rPr>
        <w:lastRenderedPageBreak/>
        <w:t>Интернет либо назначить другое удобное для гражданина время для устного информирования.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3.3. Последовательность выполнения административных процедур для предоставления муниципальной услуги отражена в Блок-схеме предоставления муниципальной услуги «Организация в границах муниципального образования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 xml:space="preserve">-, водоснабжения населения и водоотведения» (Приложение № 1 к Административному регламенту предоставления муниципальной услуги «Организация в границах муниципального образования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-, водоснабжения населения,  водоотведения, снабжение населения топливом»).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223C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руководителем органа, предоставляющего муниципальную услугу, либо его заместителем.</w:t>
      </w:r>
    </w:p>
    <w:p w:rsidR="001E223C" w:rsidRPr="001E223C" w:rsidRDefault="001E223C" w:rsidP="001E2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4.2. Должностные лица несут ответственность:</w:t>
      </w:r>
    </w:p>
    <w:p w:rsidR="001E223C" w:rsidRPr="001E223C" w:rsidRDefault="001E223C" w:rsidP="001E2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за выполнение административных процедур в соответствии с Регламентом;</w:t>
      </w:r>
    </w:p>
    <w:p w:rsidR="001E223C" w:rsidRPr="001E223C" w:rsidRDefault="001E223C" w:rsidP="001E2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за несоблюдение последовательности административных процедур и сроков их выполнения, установленных Регламентом;</w:t>
      </w:r>
    </w:p>
    <w:p w:rsidR="001E223C" w:rsidRPr="001E223C" w:rsidRDefault="001E223C" w:rsidP="001E2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за достоверность информации, представляемой в ходе предоставления муниципальной услуги.</w:t>
      </w:r>
    </w:p>
    <w:p w:rsidR="001E223C" w:rsidRPr="001E223C" w:rsidRDefault="001E223C" w:rsidP="001E2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Регламента.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23C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Администрации </w:t>
      </w:r>
      <w:proofErr w:type="gramStart"/>
      <w:r w:rsidRPr="001E223C">
        <w:rPr>
          <w:rFonts w:ascii="Times New Roman" w:hAnsi="Times New Roman" w:cs="Times New Roman"/>
          <w:b/>
          <w:sz w:val="28"/>
          <w:szCs w:val="28"/>
        </w:rPr>
        <w:t>Каменского  сельского</w:t>
      </w:r>
      <w:proofErr w:type="gramEnd"/>
      <w:r w:rsidRPr="001E223C">
        <w:rPr>
          <w:rFonts w:ascii="Times New Roman" w:hAnsi="Times New Roman" w:cs="Times New Roman"/>
          <w:b/>
          <w:sz w:val="28"/>
          <w:szCs w:val="28"/>
        </w:rPr>
        <w:t xml:space="preserve"> поселения Кардымовского района Смоленской области, а также должностных                   лиц Администрации.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лиц, предоставляющих муниципальную услугу, в досудебном (внесудебном) и судебном порядке.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5.2. 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вышестоящему в порядке подчиненности должностному лицу (далее - жалоба). В жалобе, подающейся заявителем в порядке досудебного (внесудебного) обжалования, должны быть указаны: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копии документов, подтверждающих полномочия представителя;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lastRenderedPageBreak/>
        <w:t>- суть жалобы;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5.3. О результатах рассмотрения жалобы, поданной заявителем в досудебном (внесудебном) порядке, заявитель уведомляется в течение 30 дней со дня ее регистрации. В исключительных случаях данный срок может быть продлен не более чем на 30 дней с обязательным уведомлением об этом заявителя.</w:t>
      </w:r>
    </w:p>
    <w:p w:rsidR="001E223C" w:rsidRPr="001E223C" w:rsidRDefault="001E223C" w:rsidP="001E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5.4. Сроки обжалования и юрисдикция суда, в который подается соответствующее заявление при обжаловании заявителем действий (бездействий) должностных лиц, а также принимаемых ими решений при предоставлении муниципальной услуги, определяются в соответствии с законодательством Российской Федерации.</w:t>
      </w:r>
    </w:p>
    <w:p w:rsidR="001E223C" w:rsidRPr="001E223C" w:rsidRDefault="001E223C" w:rsidP="001E223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223C" w:rsidRPr="001E223C" w:rsidSect="001E223C">
          <w:pgSz w:w="11906" w:h="16838"/>
          <w:pgMar w:top="1134" w:right="567" w:bottom="1134" w:left="1134" w:header="567" w:footer="567" w:gutter="0"/>
          <w:cols w:space="720"/>
        </w:sectPr>
      </w:pPr>
    </w:p>
    <w:p w:rsidR="001E223C" w:rsidRPr="001E223C" w:rsidRDefault="001E223C" w:rsidP="001E22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ind w:left="-180" w:right="-2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223C" w:rsidRPr="001E223C" w:rsidRDefault="001E223C" w:rsidP="001E223C">
      <w:pPr>
        <w:spacing w:after="0" w:line="240" w:lineRule="auto"/>
        <w:ind w:left="-180" w:right="-2"/>
        <w:jc w:val="right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>к  Административному  Регламенту</w:t>
      </w: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 «Организация в границах муниципального образования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E22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2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23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E223C">
        <w:rPr>
          <w:rFonts w:ascii="Times New Roman" w:hAnsi="Times New Roman" w:cs="Times New Roman"/>
          <w:sz w:val="28"/>
          <w:szCs w:val="28"/>
        </w:rPr>
        <w:t>-, водоснабжения населения,  водоотведения, снабжение населения топливом»</w:t>
      </w:r>
    </w:p>
    <w:p w:rsidR="001E223C" w:rsidRPr="001E223C" w:rsidRDefault="001E223C" w:rsidP="001E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2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E223C" w:rsidRDefault="001E223C" w:rsidP="001E223C">
      <w:pPr>
        <w:pStyle w:val="ConsPlusNonformat"/>
        <w:jc w:val="both"/>
      </w:pPr>
      <w:r>
        <w:t xml:space="preserve">                ┌─────────┐</w:t>
      </w:r>
    </w:p>
    <w:p w:rsidR="001E223C" w:rsidRDefault="001E223C" w:rsidP="001E223C">
      <w:pPr>
        <w:pStyle w:val="ConsPlusNonformat"/>
        <w:jc w:val="both"/>
      </w:pPr>
      <w:r>
        <w:t xml:space="preserve">          ┌─────┤</w:t>
      </w:r>
      <w:proofErr w:type="spellStart"/>
      <w:r>
        <w:t>Заявитель├──────────────────────────────┐</w:t>
      </w:r>
      <w:proofErr w:type="spellEnd"/>
    </w:p>
    <w:p w:rsidR="001E223C" w:rsidRDefault="001E223C" w:rsidP="001E223C">
      <w:pPr>
        <w:pStyle w:val="ConsPlusNonformat"/>
        <w:jc w:val="both"/>
      </w:pPr>
      <w:r>
        <w:t xml:space="preserve">          │     └─────────┘                              │</w:t>
      </w:r>
    </w:p>
    <w:p w:rsidR="001E223C" w:rsidRDefault="001E223C" w:rsidP="001E223C">
      <w:pPr>
        <w:pStyle w:val="ConsPlusNonformat"/>
      </w:pPr>
      <w:r>
        <w:t xml:space="preserve">          \/                                             \/</w:t>
      </w:r>
    </w:p>
    <w:p w:rsidR="001E223C" w:rsidRDefault="001E223C" w:rsidP="001E223C">
      <w:pPr>
        <w:pStyle w:val="ConsPlusNonformat"/>
        <w:jc w:val="both"/>
      </w:pPr>
      <w:r>
        <w:t>┌───────────────────────────────┐       ┌───────────────────────┐</w:t>
      </w:r>
    </w:p>
    <w:p w:rsidR="001E223C" w:rsidRDefault="001E223C" w:rsidP="001E223C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письменного </w:t>
      </w:r>
      <w:proofErr w:type="spellStart"/>
      <w:r>
        <w:t>запроса│</w:t>
      </w:r>
      <w:proofErr w:type="spellEnd"/>
      <w:r>
        <w:t xml:space="preserve">&lt;───┐  </w:t>
      </w:r>
      <w:proofErr w:type="spellStart"/>
      <w:r>
        <w:t>│Личный</w:t>
      </w:r>
      <w:proofErr w:type="spellEnd"/>
      <w:r>
        <w:t xml:space="preserve"> прием граждан,  │</w:t>
      </w:r>
    </w:p>
    <w:p w:rsidR="001E223C" w:rsidRDefault="001E223C" w:rsidP="001E223C">
      <w:pPr>
        <w:pStyle w:val="ConsPlusNonformat"/>
        <w:jc w:val="both"/>
      </w:pPr>
      <w:r>
        <w:t xml:space="preserve">└───┬───────┬──────────┬────────┘    │  </w:t>
      </w:r>
      <w:proofErr w:type="spellStart"/>
      <w:r>
        <w:t>│предоставление</w:t>
      </w:r>
      <w:proofErr w:type="spellEnd"/>
      <w:r>
        <w:t xml:space="preserve"> услуги  │</w:t>
      </w:r>
    </w:p>
    <w:p w:rsidR="001E223C" w:rsidRDefault="001E223C" w:rsidP="001E223C">
      <w:pPr>
        <w:pStyle w:val="ConsPlusNonformat"/>
        <w:jc w:val="both"/>
      </w:pPr>
      <w:r>
        <w:t xml:space="preserve">    \/      \/         \/            │  </w:t>
      </w:r>
      <w:proofErr w:type="spellStart"/>
      <w:r>
        <w:t>│посредством</w:t>
      </w:r>
      <w:proofErr w:type="spellEnd"/>
      <w:r>
        <w:t xml:space="preserve"> </w:t>
      </w:r>
      <w:proofErr w:type="spellStart"/>
      <w:proofErr w:type="gramStart"/>
      <w:r>
        <w:t>телефонной</w:t>
      </w:r>
      <w:proofErr w:type="gramEnd"/>
      <w:r>
        <w:t>│</w:t>
      </w:r>
      <w:proofErr w:type="spellEnd"/>
    </w:p>
    <w:p w:rsidR="001E223C" w:rsidRDefault="001E223C" w:rsidP="001E223C">
      <w:pPr>
        <w:pStyle w:val="ConsPlusNonformat"/>
        <w:jc w:val="both"/>
      </w:pPr>
      <w:r>
        <w:t xml:space="preserve">┌──────┐┌─────┐┌───────────┐         │  </w:t>
      </w:r>
      <w:proofErr w:type="spellStart"/>
      <w:r>
        <w:t>│связи</w:t>
      </w:r>
      <w:proofErr w:type="spellEnd"/>
      <w:r>
        <w:t xml:space="preserve">                  │</w:t>
      </w:r>
    </w:p>
    <w:p w:rsidR="001E223C" w:rsidRDefault="001E223C" w:rsidP="001E223C">
      <w:pPr>
        <w:pStyle w:val="ConsPlusNonformat"/>
        <w:jc w:val="both"/>
      </w:pPr>
      <w:proofErr w:type="spellStart"/>
      <w:r>
        <w:t>│Почтой</w:t>
      </w:r>
      <w:proofErr w:type="gramStart"/>
      <w:r>
        <w:t>││Л</w:t>
      </w:r>
      <w:proofErr w:type="gramEnd"/>
      <w:r>
        <w:t>ично││Электронной│</w:t>
      </w:r>
      <w:proofErr w:type="spellEnd"/>
      <w:r>
        <w:t xml:space="preserve">         │  └─────┬───────────────┬─┘</w:t>
      </w:r>
    </w:p>
    <w:p w:rsidR="001E223C" w:rsidRDefault="001E223C" w:rsidP="001E223C">
      <w:pPr>
        <w:pStyle w:val="ConsPlusNonformat"/>
        <w:jc w:val="both"/>
      </w:pPr>
      <w:proofErr w:type="spellStart"/>
      <w:r>
        <w:t>└───┬──┘└──┬──┘│почтой</w:t>
      </w:r>
      <w:proofErr w:type="spellEnd"/>
      <w:r>
        <w:t xml:space="preserve">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1E223C" w:rsidRDefault="001E223C" w:rsidP="001E223C">
      <w:pPr>
        <w:pStyle w:val="ConsPlusNonformat"/>
        <w:jc w:val="both"/>
      </w:pPr>
      <w:r>
        <w:t xml:space="preserve">    │      </w:t>
      </w:r>
      <w:proofErr w:type="spellStart"/>
      <w:r>
        <w:t>│</w:t>
      </w:r>
      <w:proofErr w:type="spellEnd"/>
      <w:r>
        <w:t xml:space="preserve">   └──────┬────┘         │        \/              \/</w:t>
      </w:r>
    </w:p>
    <w:p w:rsidR="001E223C" w:rsidRDefault="001E223C" w:rsidP="001E223C">
      <w:pPr>
        <w:pStyle w:val="ConsPlusNonformat"/>
        <w:jc w:val="both"/>
      </w:pPr>
      <w:r>
        <w:t xml:space="preserve">    \/     \/         \/           ┌─┴─────────────────┐┌───────────────┐</w:t>
      </w:r>
    </w:p>
    <w:p w:rsidR="001E223C" w:rsidRDefault="001E223C" w:rsidP="001E223C">
      <w:pPr>
        <w:pStyle w:val="ConsPlusNonformat"/>
        <w:jc w:val="both"/>
      </w:pPr>
      <w:r>
        <w:t xml:space="preserve">┌──────────────────────────────┐   </w:t>
      </w:r>
      <w:proofErr w:type="spellStart"/>
      <w:r>
        <w:t>│Просьба</w:t>
      </w:r>
      <w:proofErr w:type="spellEnd"/>
      <w:r>
        <w:t xml:space="preserve"> </w:t>
      </w:r>
      <w:proofErr w:type="spellStart"/>
      <w:r>
        <w:t>подготовить││Ответ</w:t>
      </w:r>
      <w:proofErr w:type="spellEnd"/>
      <w:r>
        <w:t xml:space="preserve"> на </w:t>
      </w:r>
      <w:proofErr w:type="spellStart"/>
      <w:r>
        <w:t>запрос│</w:t>
      </w:r>
      <w:proofErr w:type="spellEnd"/>
    </w:p>
    <w:p w:rsidR="001E223C" w:rsidRDefault="001E223C" w:rsidP="001E223C">
      <w:pPr>
        <w:pStyle w:val="ConsPlusNonformat"/>
        <w:jc w:val="both"/>
      </w:pP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документов│</w:t>
      </w:r>
      <w:proofErr w:type="spellEnd"/>
      <w:r>
        <w:t xml:space="preserve">   </w:t>
      </w:r>
      <w:proofErr w:type="spellStart"/>
      <w:r>
        <w:t>│письменный</w:t>
      </w:r>
      <w:proofErr w:type="spellEnd"/>
      <w:r>
        <w:t xml:space="preserve"> запрос  │└───────────────┘</w:t>
      </w:r>
    </w:p>
    <w:p w:rsidR="001E223C" w:rsidRDefault="001E223C" w:rsidP="001E223C">
      <w:pPr>
        <w:pStyle w:val="ConsPlusNonformat"/>
        <w:jc w:val="both"/>
      </w:pPr>
      <w:proofErr w:type="spellStart"/>
      <w:r>
        <w:t>│от</w:t>
      </w:r>
      <w:proofErr w:type="spellEnd"/>
      <w:r>
        <w:t xml:space="preserve"> заявителя                  │   └───────────────────┘</w:t>
      </w:r>
    </w:p>
    <w:p w:rsidR="001E223C" w:rsidRDefault="001E223C" w:rsidP="001E223C">
      <w:pPr>
        <w:pStyle w:val="ConsPlusNonformat"/>
        <w:jc w:val="both"/>
      </w:pPr>
      <w:r>
        <w:t>└─────────────┬────────────────┘</w:t>
      </w:r>
    </w:p>
    <w:p w:rsidR="001E223C" w:rsidRDefault="001E223C" w:rsidP="001E223C">
      <w:pPr>
        <w:pStyle w:val="ConsPlusNonformat"/>
      </w:pPr>
      <w:r>
        <w:t xml:space="preserve">              \/</w:t>
      </w:r>
    </w:p>
    <w:p w:rsidR="001E223C" w:rsidRDefault="001E223C" w:rsidP="001E223C">
      <w:pPr>
        <w:pStyle w:val="ConsPlusNonformat"/>
        <w:jc w:val="both"/>
      </w:pPr>
      <w:r>
        <w:t>┌────────────────────────┐      ┌──────────────────────────────────┐</w:t>
      </w:r>
    </w:p>
    <w:p w:rsidR="001E223C" w:rsidRDefault="001E223C" w:rsidP="001E223C">
      <w:pPr>
        <w:pStyle w:val="ConsPlusNonformat"/>
        <w:jc w:val="both"/>
      </w:pPr>
      <w:proofErr w:type="spellStart"/>
      <w:r>
        <w:t>│Рассмотрение</w:t>
      </w:r>
      <w:proofErr w:type="spellEnd"/>
      <w:r>
        <w:t xml:space="preserve"> </w:t>
      </w:r>
      <w:proofErr w:type="spellStart"/>
      <w:r>
        <w:t>письменного├</w:t>
      </w:r>
      <w:proofErr w:type="spellEnd"/>
      <w:r>
        <w:t>─────&gt;</w:t>
      </w:r>
      <w:proofErr w:type="spellStart"/>
      <w:r>
        <w:t>│Подготовка</w:t>
      </w:r>
      <w:proofErr w:type="spellEnd"/>
      <w:r>
        <w:t xml:space="preserve"> письма об отказе       │</w:t>
      </w:r>
    </w:p>
    <w:p w:rsidR="001E223C" w:rsidRDefault="001E223C" w:rsidP="001E223C">
      <w:pPr>
        <w:pStyle w:val="ConsPlusNonformat"/>
        <w:jc w:val="both"/>
      </w:pPr>
      <w:proofErr w:type="spellStart"/>
      <w:r>
        <w:t>│обращения</w:t>
      </w:r>
      <w:proofErr w:type="spellEnd"/>
      <w:r>
        <w:t xml:space="preserve"> заявителя     │      </w:t>
      </w:r>
      <w:proofErr w:type="spellStart"/>
      <w:r>
        <w:t>│в</w:t>
      </w:r>
      <w:proofErr w:type="spellEnd"/>
      <w:r>
        <w:t xml:space="preserve"> предоставлении </w:t>
      </w:r>
      <w:proofErr w:type="gramStart"/>
      <w:r>
        <w:t>муниципальной</w:t>
      </w:r>
      <w:proofErr w:type="gramEnd"/>
      <w:r>
        <w:t xml:space="preserve">    │</w:t>
      </w:r>
    </w:p>
    <w:p w:rsidR="001E223C" w:rsidRDefault="001E223C" w:rsidP="001E223C">
      <w:pPr>
        <w:pStyle w:val="ConsPlusNonformat"/>
        <w:jc w:val="both"/>
      </w:pPr>
      <w:r>
        <w:t xml:space="preserve">└─────────────┬──────────┘      </w:t>
      </w:r>
      <w:proofErr w:type="spellStart"/>
      <w:r>
        <w:t>│услуги</w:t>
      </w:r>
      <w:proofErr w:type="spellEnd"/>
      <w:r>
        <w:t xml:space="preserve"> по основаниям, указанным   │</w:t>
      </w:r>
    </w:p>
    <w:p w:rsidR="001E223C" w:rsidRDefault="001E223C" w:rsidP="001E223C">
      <w:pPr>
        <w:pStyle w:val="ConsPlusNonformat"/>
        <w:jc w:val="both"/>
      </w:pPr>
      <w:r>
        <w:t xml:space="preserve">              \/                </w:t>
      </w:r>
      <w:proofErr w:type="spellStart"/>
      <w:r>
        <w:t>│в</w:t>
      </w:r>
      <w:proofErr w:type="spellEnd"/>
      <w:r>
        <w:t xml:space="preserve"> пункте 2.8 настоящего </w:t>
      </w:r>
      <w:proofErr w:type="spellStart"/>
      <w:r>
        <w:t>Регламента│</w:t>
      </w:r>
      <w:proofErr w:type="spellEnd"/>
    </w:p>
    <w:p w:rsidR="001E223C" w:rsidRDefault="001E223C" w:rsidP="001E223C">
      <w:pPr>
        <w:pStyle w:val="ConsPlusNonformat"/>
        <w:jc w:val="both"/>
      </w:pPr>
      <w:r>
        <w:t>┌──────────────────────┐        └──────────────────────────────────┘</w:t>
      </w:r>
    </w:p>
    <w:p w:rsidR="001E223C" w:rsidRDefault="001E223C" w:rsidP="001E223C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1E223C" w:rsidRDefault="001E223C" w:rsidP="001E223C">
      <w:pPr>
        <w:pStyle w:val="ConsPlusNonformat"/>
        <w:jc w:val="both"/>
      </w:pPr>
      <w:proofErr w:type="spellStart"/>
      <w:r>
        <w:t>│ответа</w:t>
      </w:r>
      <w:proofErr w:type="spellEnd"/>
      <w:r>
        <w:t xml:space="preserve"> на запрос      │</w:t>
      </w:r>
    </w:p>
    <w:p w:rsidR="001E223C" w:rsidRDefault="001E223C" w:rsidP="001E223C">
      <w:pPr>
        <w:pStyle w:val="ConsPlusNonformat"/>
        <w:jc w:val="both"/>
      </w:pPr>
      <w:r>
        <w:t>└─────────────┬────────┘</w:t>
      </w:r>
    </w:p>
    <w:p w:rsidR="001E223C" w:rsidRDefault="001E223C" w:rsidP="001E223C">
      <w:pPr>
        <w:pStyle w:val="ConsPlusNonformat"/>
      </w:pPr>
      <w:r>
        <w:t xml:space="preserve">              \/</w:t>
      </w:r>
    </w:p>
    <w:p w:rsidR="001E223C" w:rsidRDefault="001E223C" w:rsidP="001E223C">
      <w:pPr>
        <w:pStyle w:val="ConsPlusNonformat"/>
        <w:jc w:val="both"/>
      </w:pPr>
      <w:r>
        <w:t>┌───────────────────────┐</w:t>
      </w:r>
    </w:p>
    <w:p w:rsidR="001E223C" w:rsidRDefault="001E223C" w:rsidP="001E223C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</w:t>
      </w:r>
      <w:proofErr w:type="spellStart"/>
      <w:proofErr w:type="gramStart"/>
      <w:r>
        <w:t>письменного</w:t>
      </w:r>
      <w:proofErr w:type="gramEnd"/>
      <w:r>
        <w:t>│</w:t>
      </w:r>
      <w:proofErr w:type="spellEnd"/>
    </w:p>
    <w:p w:rsidR="001E223C" w:rsidRDefault="001E223C" w:rsidP="001E223C">
      <w:pPr>
        <w:pStyle w:val="ConsPlusNonformat"/>
        <w:jc w:val="both"/>
      </w:pPr>
      <w:proofErr w:type="spellStart"/>
      <w:r>
        <w:t>│ответа</w:t>
      </w:r>
      <w:proofErr w:type="spellEnd"/>
      <w:r>
        <w:t xml:space="preserve"> на запрос       │</w:t>
      </w:r>
    </w:p>
    <w:p w:rsidR="001E223C" w:rsidRDefault="001E223C" w:rsidP="001E223C">
      <w:pPr>
        <w:pStyle w:val="ConsPlusNonformat"/>
        <w:jc w:val="both"/>
      </w:pPr>
      <w:r>
        <w:t>└───────────────────────┘</w:t>
      </w:r>
    </w:p>
    <w:p w:rsidR="001E223C" w:rsidRDefault="001E223C" w:rsidP="001E223C">
      <w:pPr>
        <w:jc w:val="both"/>
      </w:pPr>
    </w:p>
    <w:p w:rsidR="001E223C" w:rsidRDefault="001E223C" w:rsidP="001E223C">
      <w:pPr>
        <w:jc w:val="both"/>
      </w:pPr>
    </w:p>
    <w:p w:rsidR="001E223C" w:rsidRDefault="001E223C" w:rsidP="001E223C">
      <w:pPr>
        <w:jc w:val="both"/>
      </w:pPr>
    </w:p>
    <w:p w:rsidR="001E223C" w:rsidRDefault="001E223C" w:rsidP="001E223C">
      <w:pPr>
        <w:jc w:val="both"/>
      </w:pPr>
    </w:p>
    <w:p w:rsidR="001E223C" w:rsidRDefault="001E223C" w:rsidP="001E223C">
      <w:pPr>
        <w:jc w:val="both"/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3C" w:rsidRPr="001E223C" w:rsidRDefault="001E223C" w:rsidP="001E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6A" w:rsidRPr="001E223C" w:rsidRDefault="0091166A" w:rsidP="001E2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66A" w:rsidRPr="001E223C" w:rsidSect="001E22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23C"/>
    <w:rsid w:val="00001B27"/>
    <w:rsid w:val="001E223C"/>
    <w:rsid w:val="0057163F"/>
    <w:rsid w:val="0091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23C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E223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1E223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E223C"/>
    <w:pPr>
      <w:suppressAutoHyphens/>
      <w:autoSpaceDE w:val="0"/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7"/>
    <w:rsid w:val="001E223C"/>
    <w:pPr>
      <w:widowControl w:val="0"/>
      <w:suppressAutoHyphens/>
      <w:spacing w:after="120" w:line="240" w:lineRule="auto"/>
    </w:pPr>
    <w:rPr>
      <w:rFonts w:ascii="Times New Roman" w:eastAsia="Batang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E223C"/>
    <w:rPr>
      <w:rFonts w:ascii="Times New Roman" w:eastAsia="Batang" w:hAnsi="Times New Roman" w:cs="Times New Roman"/>
      <w:sz w:val="24"/>
      <w:szCs w:val="20"/>
      <w:lang w:eastAsia="ar-SA"/>
    </w:rPr>
  </w:style>
  <w:style w:type="paragraph" w:styleId="a8">
    <w:name w:val="Title"/>
    <w:basedOn w:val="a"/>
    <w:link w:val="a9"/>
    <w:qFormat/>
    <w:rsid w:val="001E22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1E22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k.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3372</Words>
  <Characters>19226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2012-02-01T12:04:00Z</cp:lastPrinted>
  <dcterms:created xsi:type="dcterms:W3CDTF">2012-02-01T11:55:00Z</dcterms:created>
  <dcterms:modified xsi:type="dcterms:W3CDTF">2012-03-28T08:17:00Z</dcterms:modified>
</cp:coreProperties>
</file>