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BA" w:rsidRDefault="00A41CBA" w:rsidP="00A41CBA">
      <w:pPr>
        <w:tabs>
          <w:tab w:val="left" w:pos="626"/>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A41CBA" w:rsidRDefault="00555CF4" w:rsidP="00555CF4">
      <w:pPr>
        <w:tabs>
          <w:tab w:val="left" w:pos="626"/>
          <w:tab w:val="center" w:pos="5102"/>
        </w:tabs>
        <w:spacing w:after="0" w:line="240" w:lineRule="auto"/>
        <w:jc w:val="center"/>
        <w:rPr>
          <w:rFonts w:ascii="Times New Roman" w:hAnsi="Times New Roman" w:cs="Times New Roman"/>
          <w:b/>
          <w:sz w:val="28"/>
          <w:szCs w:val="28"/>
        </w:rPr>
      </w:pPr>
      <w:r w:rsidRPr="00555CF4">
        <w:rPr>
          <w:rFonts w:ascii="Times New Roman" w:hAnsi="Times New Roman" w:cs="Times New Roman"/>
          <w:b/>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4"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1CBA" w:rsidRDefault="00A41CBA" w:rsidP="00A41CBA">
      <w:pPr>
        <w:tabs>
          <w:tab w:val="left" w:pos="626"/>
          <w:tab w:val="center" w:pos="5102"/>
        </w:tabs>
        <w:spacing w:after="0" w:line="240" w:lineRule="auto"/>
        <w:rPr>
          <w:rFonts w:ascii="Times New Roman" w:hAnsi="Times New Roman" w:cs="Times New Roman"/>
          <w:b/>
          <w:sz w:val="28"/>
          <w:szCs w:val="28"/>
        </w:rPr>
      </w:pPr>
    </w:p>
    <w:p w:rsidR="00A41CBA" w:rsidRDefault="00A41CBA" w:rsidP="00555CF4">
      <w:pPr>
        <w:tabs>
          <w:tab w:val="left" w:pos="626"/>
          <w:tab w:val="center" w:pos="510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A41CBA" w:rsidRDefault="00A41CBA" w:rsidP="00555C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A41CBA" w:rsidRDefault="00A41CBA" w:rsidP="00A41CBA">
      <w:pPr>
        <w:spacing w:after="0" w:line="240" w:lineRule="auto"/>
        <w:jc w:val="center"/>
        <w:rPr>
          <w:rFonts w:ascii="Times New Roman" w:hAnsi="Times New Roman" w:cs="Times New Roman"/>
          <w:b/>
          <w:sz w:val="28"/>
          <w:szCs w:val="28"/>
        </w:rPr>
      </w:pPr>
    </w:p>
    <w:p w:rsidR="00A41CBA" w:rsidRDefault="00A41CBA" w:rsidP="00A41CB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A41CBA" w:rsidRDefault="00A41CBA" w:rsidP="00A41CBA">
      <w:pPr>
        <w:spacing w:after="0" w:line="240" w:lineRule="auto"/>
        <w:jc w:val="center"/>
        <w:rPr>
          <w:rFonts w:ascii="Times New Roman" w:hAnsi="Times New Roman" w:cs="Times New Roman"/>
          <w:b/>
          <w:sz w:val="28"/>
          <w:szCs w:val="28"/>
        </w:rPr>
      </w:pPr>
    </w:p>
    <w:p w:rsidR="00A41CBA" w:rsidRDefault="00A41CBA" w:rsidP="00A41CBA">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04.03.2020                               №29</w:t>
      </w:r>
    </w:p>
    <w:p w:rsidR="00A41CBA" w:rsidRDefault="00A41CBA" w:rsidP="00A41CBA">
      <w:pPr>
        <w:pStyle w:val="ConsPlusNormal0"/>
        <w:ind w:right="5385" w:firstLine="0"/>
        <w:jc w:val="both"/>
        <w:rPr>
          <w:rFonts w:ascii="Times New Roman" w:hAnsi="Times New Roman" w:cs="Times New Roman"/>
          <w:sz w:val="28"/>
          <w:szCs w:val="28"/>
        </w:rPr>
      </w:pPr>
    </w:p>
    <w:p w:rsidR="00A41CBA" w:rsidRDefault="00A41CBA" w:rsidP="00A41CB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A41CBA" w:rsidRDefault="00A41CBA" w:rsidP="00A41CB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p>
    <w:p w:rsidR="00A41CBA" w:rsidRDefault="00A41CBA" w:rsidP="00A41CB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A41CBA" w:rsidRDefault="00A41CBA" w:rsidP="00A41CB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 xml:space="preserve">Кардымовского района </w:t>
      </w:r>
      <w:proofErr w:type="gramStart"/>
      <w:r>
        <w:rPr>
          <w:rFonts w:ascii="Times New Roman" w:hAnsi="Times New Roman" w:cs="Times New Roman"/>
          <w:sz w:val="28"/>
          <w:szCs w:val="28"/>
        </w:rPr>
        <w:t>Смоленской</w:t>
      </w:r>
      <w:proofErr w:type="gramEnd"/>
    </w:p>
    <w:p w:rsidR="00A41CBA" w:rsidRDefault="00A41CBA" w:rsidP="00A41CB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области №32  от 30.03.2016</w:t>
      </w:r>
    </w:p>
    <w:p w:rsidR="00A41CBA" w:rsidRDefault="00A41CBA" w:rsidP="00A41CBA">
      <w:pPr>
        <w:rPr>
          <w:rFonts w:ascii="Times New Roman" w:hAnsi="Times New Roman" w:cs="Times New Roman"/>
          <w:sz w:val="28"/>
          <w:szCs w:val="28"/>
        </w:rPr>
      </w:pPr>
    </w:p>
    <w:p w:rsidR="00A41CBA" w:rsidRDefault="00A41CBA" w:rsidP="00A41CBA">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на основании Протеста полученного от И.о</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рокурора Кардымовского района советника юстиции от 31.01.2020 №02-25-2020, Администрация Каменского сельского поселения Кардымовского района Смоленской области</w:t>
      </w:r>
    </w:p>
    <w:p w:rsidR="00A41CBA" w:rsidRDefault="00A41CBA" w:rsidP="00A41CBA">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A41CBA" w:rsidRDefault="00A41CBA" w:rsidP="00A41CBA">
      <w:pPr>
        <w:spacing w:after="0"/>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представления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Каменского сельского поселения Кардымовского района Смоленской области от 30.03.2016 №32 следующие изменения:</w:t>
      </w:r>
    </w:p>
    <w:p w:rsidR="00A41CBA" w:rsidRDefault="00A41CBA" w:rsidP="00A41CB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2.8 Исчерпывающий перечень оснований для отказа в предоставлении муниципальной услуги дополнить:</w:t>
      </w:r>
    </w:p>
    <w:p w:rsidR="00A41CBA" w:rsidRDefault="00A41CBA" w:rsidP="00A41CBA">
      <w:pPr>
        <w:spacing w:after="0"/>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без проведения торгов в случае если с заявлением о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о предоставлении земельного участка, включенного в указанные перечни, обратилось лицо, которое не является субъектом малого и среднего предпринимательства, или лицо, в отношении которого не может оказываться поддержка.</w:t>
      </w:r>
    </w:p>
    <w:p w:rsidR="00A41CBA" w:rsidRDefault="00A41CBA" w:rsidP="00A41C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w:t>
      </w:r>
      <w:r>
        <w:rPr>
          <w:rFonts w:ascii="Times New Roman" w:hAnsi="Times New Roman" w:cs="Times New Roman"/>
          <w:sz w:val="28"/>
          <w:szCs w:val="28"/>
        </w:rPr>
        <w:lastRenderedPageBreak/>
        <w:t>предусмотренного частью 4 статьи 18 Федерального закона от 24 июля 2007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w:t>
      </w:r>
      <w:proofErr w:type="gramEnd"/>
      <w:r>
        <w:rPr>
          <w:rFonts w:ascii="Times New Roman" w:hAnsi="Times New Roman" w:cs="Times New Roman"/>
          <w:sz w:val="28"/>
          <w:szCs w:val="28"/>
        </w:rPr>
        <w:t xml:space="preserve"> статьи 14 указанного Федерального закона.</w:t>
      </w:r>
    </w:p>
    <w:p w:rsidR="00A41CBA" w:rsidRDefault="00A41CBA" w:rsidP="00A41CB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такого основания, как  «на указанного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w:t>
      </w:r>
      <w:proofErr w:type="gramEnd"/>
      <w:r>
        <w:rPr>
          <w:rFonts w:ascii="Times New Roman" w:hAnsi="Times New Roman" w:cs="Times New Roman"/>
          <w:sz w:val="28"/>
          <w:szCs w:val="28"/>
        </w:rPr>
        <w:t xml:space="preserve"> принято решение о сносе самовольной постройки либо решение  о сносе самовольной постройки или её приведение в соответствии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41CBA" w:rsidRDefault="00A41CBA" w:rsidP="00A41CBA">
      <w:pPr>
        <w:spacing w:after="0"/>
        <w:jc w:val="both"/>
        <w:rPr>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1.2. </w:t>
      </w:r>
      <w:proofErr w:type="gramStart"/>
      <w:r>
        <w:rPr>
          <w:rFonts w:ascii="Times New Roman" w:hAnsi="Times New Roman" w:cs="Times New Roman"/>
          <w:b/>
          <w:sz w:val="28"/>
          <w:szCs w:val="28"/>
        </w:rPr>
        <w:t xml:space="preserve">Раздел 5 административного регламента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государственных или муниципальных услуг или их работников» изложить в новой  редакции:       </w:t>
      </w:r>
      <w:proofErr w:type="gramEnd"/>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A41CBA" w:rsidRDefault="00A41CBA" w:rsidP="00A41CB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CBA" w:rsidRDefault="00A41CBA" w:rsidP="00A41CBA">
      <w:pPr>
        <w:spacing w:after="0"/>
        <w:rPr>
          <w:rFonts w:ascii="Times New Roman" w:hAnsi="Times New Roman" w:cs="Times New Roman"/>
          <w:sz w:val="28"/>
          <w:szCs w:val="28"/>
        </w:rPr>
      </w:pPr>
      <w:r>
        <w:rPr>
          <w:rFonts w:ascii="Times New Roman" w:hAnsi="Times New Roman" w:cs="Times New Roman"/>
          <w:sz w:val="28"/>
          <w:szCs w:val="28"/>
        </w:rPr>
        <w:t xml:space="preserve">         Заявитель может обратиться с жалобой, в том числе в следующих случаях:</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A41CBA" w:rsidRDefault="00A41CBA" w:rsidP="00A41CB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41CBA" w:rsidRDefault="00A41CBA" w:rsidP="00A41CB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41CBA" w:rsidRDefault="00A41CBA" w:rsidP="00A41CBA">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A41CBA" w:rsidRDefault="00A41CBA" w:rsidP="00A41CBA">
      <w:pPr>
        <w:shd w:val="clear" w:color="auto" w:fill="FFFFFF"/>
        <w:spacing w:after="0"/>
        <w:ind w:firstLine="709"/>
        <w:jc w:val="both"/>
      </w:pPr>
      <w:proofErr w:type="gramStart"/>
      <w:r>
        <w:rPr>
          <w:rStyle w:val="blk"/>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CBA" w:rsidRDefault="00A41CBA" w:rsidP="00A41CBA">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41CBA" w:rsidRDefault="00A41CBA" w:rsidP="00A41CBA">
      <w:pPr>
        <w:spacing w:after="0"/>
        <w:ind w:firstLine="709"/>
        <w:jc w:val="both"/>
        <w:rPr>
          <w:rFonts w:ascii="Times New Roman" w:hAnsi="Times New Roman" w:cs="Times New Roman"/>
          <w:sz w:val="28"/>
          <w:szCs w:val="28"/>
        </w:rPr>
      </w:pPr>
      <w:r>
        <w:rPr>
          <w:rFonts w:ascii="Times New Roman" w:hAnsi="Times New Roman" w:cs="Times New Roman"/>
          <w:sz w:val="28"/>
          <w:szCs w:val="28"/>
        </w:rPr>
        <w:t>5.3.Ответ на жалобу заявителя не дается в случаях, если:</w:t>
      </w:r>
    </w:p>
    <w:p w:rsidR="00A41CBA" w:rsidRDefault="00A41CBA" w:rsidP="00A41C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A41CBA" w:rsidRDefault="00A41CBA" w:rsidP="00A41CBA">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41CBA" w:rsidRDefault="00A41CBA" w:rsidP="00A41CB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41CBA" w:rsidRDefault="00A41CBA" w:rsidP="00A41CB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41CBA" w:rsidRDefault="00A41CBA" w:rsidP="00A41CB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5 рабочих дней со дня ее регистрации.</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CBA" w:rsidRDefault="00A41CBA" w:rsidP="00A41CB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41CBA" w:rsidRDefault="00A41CBA" w:rsidP="00A41CB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CBA" w:rsidRDefault="00A41CBA" w:rsidP="00A41CBA">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w:t>
      </w:r>
      <w:r>
        <w:rPr>
          <w:rStyle w:val="blk"/>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rFonts w:ascii="Times New Roman" w:hAnsi="Times New Roman" w:cs="Times New Roman"/>
          <w:sz w:val="28"/>
          <w:szCs w:val="28"/>
        </w:rPr>
        <w:t>неудобства</w:t>
      </w:r>
      <w:proofErr w:type="gramEnd"/>
      <w:r>
        <w:rPr>
          <w:rStyle w:val="blk"/>
          <w:rFonts w:ascii="Times New Roman" w:hAnsi="Times New Roman" w:cs="Times New Roman"/>
          <w:sz w:val="28"/>
          <w:szCs w:val="28"/>
        </w:rPr>
        <w:t xml:space="preserve"> и указывается информация о действиях, которые необходимо совершить заявителю в целях получения муниципальной услуги.</w:t>
      </w:r>
    </w:p>
    <w:p w:rsidR="00A41CBA" w:rsidRDefault="00A41CBA" w:rsidP="00A41CBA">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В случае признания </w:t>
      </w:r>
      <w:proofErr w:type="gramStart"/>
      <w:r>
        <w:rPr>
          <w:rStyle w:val="blk"/>
          <w:rFonts w:ascii="Times New Roman" w:hAnsi="Times New Roman" w:cs="Times New Roman"/>
          <w:sz w:val="28"/>
          <w:szCs w:val="28"/>
        </w:rPr>
        <w:t>жалобы</w:t>
      </w:r>
      <w:proofErr w:type="gramEnd"/>
      <w:r>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1CBA" w:rsidRDefault="00A41CBA" w:rsidP="00A41CB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A41CBA" w:rsidRDefault="00A41CBA" w:rsidP="00A41CB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A41CBA" w:rsidRDefault="00A41CBA" w:rsidP="00A41CBA">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A41CBA" w:rsidRDefault="00A41CBA" w:rsidP="00A41CBA">
      <w:pPr>
        <w:spacing w:after="0"/>
        <w:rPr>
          <w:rFonts w:ascii="Times New Roman" w:hAnsi="Times New Roman" w:cs="Times New Roman"/>
          <w:sz w:val="28"/>
          <w:szCs w:val="28"/>
        </w:rPr>
      </w:pPr>
    </w:p>
    <w:p w:rsidR="00A41CBA" w:rsidRDefault="00A41CBA" w:rsidP="00A41CBA">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b/>
          <w:sz w:val="28"/>
          <w:szCs w:val="28"/>
        </w:rPr>
        <w:t>В.П.Шевелева</w:t>
      </w:r>
      <w:r>
        <w:rPr>
          <w:rFonts w:ascii="Times New Roman" w:hAnsi="Times New Roman" w:cs="Times New Roman"/>
          <w:b/>
          <w:sz w:val="28"/>
          <w:szCs w:val="28"/>
        </w:rPr>
        <w:tab/>
      </w:r>
    </w:p>
    <w:p w:rsidR="00A41CBA" w:rsidRDefault="00A41CBA" w:rsidP="00A41CBA">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A41CBA" w:rsidRDefault="00A41CBA" w:rsidP="00A41CBA">
      <w:pPr>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A41CBA" w:rsidRDefault="00A41CBA" w:rsidP="00A41CBA">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A41CBA" w:rsidRDefault="00A41CBA" w:rsidP="00A41CBA">
      <w:pPr>
        <w:pStyle w:val="ConsPlusNormal0"/>
        <w:ind w:firstLine="0"/>
        <w:jc w:val="right"/>
        <w:outlineLvl w:val="0"/>
        <w:rPr>
          <w:rFonts w:ascii="Times New Roman" w:hAnsi="Times New Roman" w:cs="Times New Roman"/>
          <w:sz w:val="28"/>
          <w:szCs w:val="28"/>
        </w:rPr>
      </w:pPr>
    </w:p>
    <w:p w:rsidR="00A41CBA" w:rsidRDefault="00A41CBA" w:rsidP="00A41CBA"/>
    <w:p w:rsidR="00A41CBA" w:rsidRDefault="00A41CBA" w:rsidP="00A41CBA"/>
    <w:p w:rsidR="00A41CBA" w:rsidRDefault="00A41CBA" w:rsidP="00A41CBA"/>
    <w:p w:rsidR="00A41CBA" w:rsidRDefault="00A41CBA" w:rsidP="00A41CBA"/>
    <w:p w:rsidR="00A41CBA" w:rsidRDefault="00A41CBA" w:rsidP="00A41CBA"/>
    <w:p w:rsidR="00F84483" w:rsidRDefault="00F84483"/>
    <w:sectPr w:rsidR="00F84483" w:rsidSect="00A41CB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41CBA"/>
    <w:rsid w:val="002A6A98"/>
    <w:rsid w:val="003025C0"/>
    <w:rsid w:val="00555CF4"/>
    <w:rsid w:val="00A24AE6"/>
    <w:rsid w:val="00A41CBA"/>
    <w:rsid w:val="00F8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41CBA"/>
    <w:rPr>
      <w:rFonts w:ascii="Arial" w:eastAsia="Times New Roman" w:hAnsi="Arial" w:cs="Arial"/>
      <w:sz w:val="20"/>
      <w:szCs w:val="20"/>
    </w:rPr>
  </w:style>
  <w:style w:type="paragraph" w:customStyle="1" w:styleId="ConsPlusNormal0">
    <w:name w:val="ConsPlusNormal"/>
    <w:link w:val="ConsPlusNormal"/>
    <w:rsid w:val="00A41CB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A41CBA"/>
  </w:style>
  <w:style w:type="paragraph" w:styleId="a3">
    <w:name w:val="Balloon Text"/>
    <w:basedOn w:val="a"/>
    <w:link w:val="a4"/>
    <w:uiPriority w:val="99"/>
    <w:semiHidden/>
    <w:unhideWhenUsed/>
    <w:rsid w:val="00555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CF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11357</Characters>
  <Application>Microsoft Office Word</Application>
  <DocSecurity>0</DocSecurity>
  <Lines>94</Lines>
  <Paragraphs>26</Paragraphs>
  <ScaleCrop>false</ScaleCrop>
  <Company>Reanimator Extreme Edition</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2020-03-11T11:22:00Z</dcterms:created>
  <dcterms:modified xsi:type="dcterms:W3CDTF">2020-03-11T11:30:00Z</dcterms:modified>
</cp:coreProperties>
</file>