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C9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-224790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DC9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C9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961F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035DC9" w:rsidRPr="00961FDB" w:rsidRDefault="00035DC9" w:rsidP="00035DC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1FD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035DC9" w:rsidRPr="00961FDB" w:rsidRDefault="00035DC9" w:rsidP="00035DC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5DC9" w:rsidRPr="00961FDB" w:rsidRDefault="00035DC9" w:rsidP="00035DC9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30</w:t>
      </w:r>
      <w:r w:rsidRPr="00961FDB">
        <w:rPr>
          <w:rFonts w:ascii="Times New Roman" w:hAnsi="Times New Roman" w:cs="Times New Roman"/>
          <w:bCs/>
          <w:spacing w:val="-7"/>
          <w:sz w:val="28"/>
          <w:szCs w:val="28"/>
        </w:rPr>
        <w:t>.03.</w:t>
      </w:r>
      <w:r w:rsidRPr="00961FD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2016                              </w:t>
      </w:r>
      <w:r w:rsidRPr="00961FDB">
        <w:rPr>
          <w:rFonts w:ascii="Times New Roman" w:hAnsi="Times New Roman" w:cs="Times New Roman"/>
          <w:spacing w:val="-3"/>
          <w:sz w:val="28"/>
          <w:szCs w:val="28"/>
        </w:rPr>
        <w:t>№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r w:rsidR="00091AC7">
        <w:rPr>
          <w:rFonts w:ascii="Times New Roman" w:hAnsi="Times New Roman" w:cs="Times New Roman"/>
          <w:sz w:val="28"/>
          <w:szCs w:val="28"/>
        </w:rPr>
        <w:t>32</w:t>
      </w: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Кардымовского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FDB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FDB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F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1FDB">
        <w:rPr>
          <w:rFonts w:ascii="Times New Roman" w:hAnsi="Times New Roman" w:cs="Times New Roman"/>
          <w:sz w:val="28"/>
          <w:szCs w:val="28"/>
        </w:rPr>
        <w:t>находящихся</w:t>
      </w: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1FD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FDB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участков, </w:t>
      </w:r>
    </w:p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sz w:val="28"/>
          <w:szCs w:val="28"/>
        </w:rPr>
        <w:t xml:space="preserve">собственность </w: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FDB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разграничена»</w:t>
      </w: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961FDB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08.12.2011</w:t>
      </w:r>
      <w:r w:rsidRPr="00961FD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61FD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035DC9" w:rsidRPr="00961FDB" w:rsidRDefault="00035DC9" w:rsidP="00035DC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DC9" w:rsidRPr="00961FDB" w:rsidRDefault="00035DC9" w:rsidP="00035DC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D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Pr="00961FD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961FDB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961FDB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961FDB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035DC9" w:rsidRPr="00961FDB" w:rsidRDefault="00035DC9" w:rsidP="00035DC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DC9" w:rsidRPr="00961FDB" w:rsidRDefault="00035DC9" w:rsidP="00035DC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FDB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b w:val="0"/>
          <w:sz w:val="28"/>
          <w:szCs w:val="28"/>
        </w:rPr>
        <w:t xml:space="preserve">прилагаемый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Каменского </w:t>
      </w:r>
      <w:r w:rsidRPr="00961FDB">
        <w:rPr>
          <w:rFonts w:ascii="Times New Roman" w:hAnsi="Times New Roman" w:cs="Times New Roman"/>
          <w:b w:val="0"/>
          <w:sz w:val="28"/>
          <w:szCs w:val="28"/>
        </w:rPr>
        <w:t>сельского поселения Кардымовского района Смоленской области  по 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  согласно приложению.</w:t>
      </w:r>
    </w:p>
    <w:p w:rsidR="00035DC9" w:rsidRPr="00961FDB" w:rsidRDefault="00035DC9" w:rsidP="00035DC9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FDB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в сети Интернет на сайте Администрации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Pr="00961FDB">
        <w:rPr>
          <w:rFonts w:ascii="Times New Roman" w:hAnsi="Times New Roman"/>
          <w:sz w:val="28"/>
          <w:szCs w:val="28"/>
        </w:rPr>
        <w:t>сельского поселения Кардымовского района Смоленской области.</w:t>
      </w:r>
    </w:p>
    <w:p w:rsidR="00035DC9" w:rsidRPr="00961FDB" w:rsidRDefault="00035DC9" w:rsidP="00035DC9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1FDB">
        <w:rPr>
          <w:rFonts w:ascii="Times New Roman" w:hAnsi="Times New Roman"/>
          <w:sz w:val="28"/>
          <w:szCs w:val="28"/>
        </w:rPr>
        <w:t xml:space="preserve">3. Контроль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961FD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035DC9" w:rsidRPr="00961FDB" w:rsidRDefault="00035DC9" w:rsidP="00035DC9">
      <w:pPr>
        <w:pStyle w:val="ConsNormal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DC9" w:rsidRPr="00961FDB" w:rsidRDefault="00035DC9" w:rsidP="00035DC9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961F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35DC9" w:rsidRPr="00961FDB" w:rsidRDefault="00035DC9" w:rsidP="00035DC9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</w:t>
      </w:r>
      <w:r w:rsidRPr="00961F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5DC9" w:rsidRPr="00961FDB" w:rsidRDefault="00035DC9" w:rsidP="00035DC9">
      <w:pPr>
        <w:pStyle w:val="ConsNormal"/>
        <w:widowControl/>
        <w:snapToGri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961FDB">
        <w:rPr>
          <w:rFonts w:ascii="Times New Roman" w:hAnsi="Times New Roman"/>
          <w:sz w:val="28"/>
          <w:szCs w:val="28"/>
        </w:rPr>
        <w:t xml:space="preserve">Кардымовского района Смоленской области                                   </w:t>
      </w:r>
      <w:r>
        <w:rPr>
          <w:rFonts w:ascii="Times New Roman" w:hAnsi="Times New Roman"/>
          <w:b/>
          <w:sz w:val="28"/>
          <w:szCs w:val="28"/>
        </w:rPr>
        <w:t>В.П.Шевелева</w:t>
      </w: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Каменского  </w:t>
      </w:r>
      <w:r w:rsidRPr="00961F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1FDB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61FDB">
        <w:rPr>
          <w:rFonts w:ascii="Times New Roman" w:hAnsi="Times New Roman" w:cs="Times New Roman"/>
          <w:sz w:val="28"/>
          <w:szCs w:val="28"/>
        </w:rPr>
        <w:t xml:space="preserve">.03. 2016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91AC7">
        <w:rPr>
          <w:rFonts w:ascii="Times New Roman" w:hAnsi="Times New Roman" w:cs="Times New Roman"/>
          <w:sz w:val="28"/>
          <w:szCs w:val="28"/>
        </w:rPr>
        <w:t>32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r w:rsidRPr="00961FDB">
        <w:rPr>
          <w:rFonts w:ascii="Times New Roman" w:hAnsi="Times New Roman" w:cs="Times New Roman"/>
          <w:b/>
          <w:sz w:val="28"/>
          <w:szCs w:val="28"/>
        </w:rPr>
        <w:t>сельского поселения Кардымовского  района Смоленской области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61FDB">
        <w:rPr>
          <w:rFonts w:ascii="Times New Roman" w:hAnsi="Times New Roman" w:cs="Times New Roman"/>
          <w:bCs/>
          <w:sz w:val="28"/>
          <w:szCs w:val="28"/>
        </w:rPr>
        <w:t>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 w:rsidRPr="00961FD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961FDB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 (далее – Администрации) при оказании муниципальной услуги.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961FDB">
        <w:rPr>
          <w:rFonts w:ascii="Times New Roman" w:hAnsi="Times New Roman" w:cs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и юридические лица, обратившиеся в Администрацию с заявлением о предоставлении муниципальной услуги с приложением документов, указанных в подразделе 2.6 настоящего Административного регламента.</w:t>
      </w:r>
    </w:p>
    <w:p w:rsidR="00035DC9" w:rsidRPr="00961FDB" w:rsidRDefault="00035DC9" w:rsidP="0003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961FDB">
        <w:rPr>
          <w:rFonts w:ascii="Times New Roman" w:hAnsi="Times New Roman" w:cs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Место нахождения: 2158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961FDB">
        <w:rPr>
          <w:rFonts w:ascii="Times New Roman" w:hAnsi="Times New Roman" w:cs="Times New Roman"/>
          <w:sz w:val="28"/>
          <w:szCs w:val="28"/>
        </w:rPr>
        <w:t xml:space="preserve">, Российская Федерация, Смоленская область,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район, д. </w:t>
      </w:r>
      <w:r>
        <w:rPr>
          <w:rFonts w:ascii="Times New Roman" w:hAnsi="Times New Roman" w:cs="Times New Roman"/>
          <w:sz w:val="28"/>
          <w:szCs w:val="28"/>
        </w:rPr>
        <w:t>Каменка</w:t>
      </w:r>
      <w:r w:rsidRPr="00961FDB">
        <w:rPr>
          <w:rFonts w:ascii="Times New Roman" w:hAnsi="Times New Roman" w:cs="Times New Roman"/>
          <w:sz w:val="28"/>
          <w:szCs w:val="28"/>
        </w:rPr>
        <w:t xml:space="preserve">  ул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ентральная, д.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прием заявителей ежедневно с </w:t>
      </w:r>
      <w:r>
        <w:rPr>
          <w:rFonts w:ascii="Times New Roman" w:hAnsi="Times New Roman" w:cs="Times New Roman"/>
          <w:sz w:val="28"/>
          <w:szCs w:val="28"/>
        </w:rPr>
        <w:t>9.00</w:t>
      </w:r>
      <w:r w:rsidRPr="00961FDB">
        <w:rPr>
          <w:rFonts w:ascii="Times New Roman" w:hAnsi="Times New Roman" w:cs="Times New Roman"/>
          <w:sz w:val="28"/>
          <w:szCs w:val="28"/>
        </w:rPr>
        <w:t xml:space="preserve"> до 17.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Перерыв:                          с 13-00   до 14-00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Выходные дни -              суббота, воскресенье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Справочные телефоны: 8 48 167 2-</w:t>
      </w:r>
      <w:r>
        <w:rPr>
          <w:rFonts w:ascii="Times New Roman" w:hAnsi="Times New Roman" w:cs="Times New Roman"/>
          <w:sz w:val="28"/>
          <w:szCs w:val="28"/>
        </w:rPr>
        <w:t>91-85</w:t>
      </w:r>
      <w:r w:rsidRPr="00961FDB">
        <w:rPr>
          <w:rFonts w:ascii="Times New Roman" w:hAnsi="Times New Roman" w:cs="Times New Roman"/>
          <w:sz w:val="28"/>
          <w:szCs w:val="28"/>
        </w:rPr>
        <w:t>, факс: 8 48 167 2-</w:t>
      </w:r>
      <w:r>
        <w:rPr>
          <w:rFonts w:ascii="Times New Roman" w:hAnsi="Times New Roman" w:cs="Times New Roman"/>
          <w:sz w:val="28"/>
          <w:szCs w:val="28"/>
        </w:rPr>
        <w:t>91-88</w:t>
      </w:r>
    </w:p>
    <w:p w:rsidR="00035DC9" w:rsidRPr="00961FDB" w:rsidRDefault="00035DC9" w:rsidP="00035DC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7" w:history="1">
        <w:r w:rsidRPr="00D02CCE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167FB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kamenk</w:t>
        </w:r>
        <w:r w:rsidRPr="00D02CCE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167FB8">
          <w:rPr>
            <w:rStyle w:val="ab"/>
            <w:rFonts w:ascii="Times New Roman" w:hAnsi="Times New Roman" w:cs="Times New Roman"/>
            <w:sz w:val="28"/>
            <w:szCs w:val="28"/>
          </w:rPr>
          <w:t>kardymovo.ru</w:t>
        </w:r>
      </w:hyperlink>
      <w:r w:rsidRPr="00961FDB">
        <w:rPr>
          <w:rFonts w:ascii="Times New Roman" w:hAnsi="Times New Roman" w:cs="Times New Roman"/>
          <w:sz w:val="28"/>
          <w:szCs w:val="28"/>
        </w:rPr>
        <w:t xml:space="preserve">,  адрес электронной почты: </w:t>
      </w:r>
      <w:r w:rsidRPr="00CE4F47">
        <w:rPr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r w:rsidRPr="00CE4F47">
        <w:rPr>
          <w:b/>
          <w:color w:val="3366FF"/>
          <w:sz w:val="28"/>
          <w:szCs w:val="28"/>
        </w:rPr>
        <w:t>-</w:t>
      </w:r>
      <w:hyperlink r:id="rId8" w:history="1">
        <w:r w:rsidRPr="00CB1651">
          <w:rPr>
            <w:rStyle w:val="ab"/>
            <w:sz w:val="28"/>
            <w:szCs w:val="28"/>
            <w:lang w:val="en-US"/>
          </w:rPr>
          <w:t>master</w:t>
        </w:r>
        <w:r w:rsidRPr="00CB1651">
          <w:rPr>
            <w:rStyle w:val="ab"/>
            <w:sz w:val="28"/>
            <w:szCs w:val="28"/>
          </w:rPr>
          <w:t>@</w:t>
        </w:r>
        <w:r w:rsidRPr="00CB1651">
          <w:rPr>
            <w:rStyle w:val="ab"/>
            <w:sz w:val="28"/>
            <w:szCs w:val="28"/>
            <w:lang w:val="en-US"/>
          </w:rPr>
          <w:t>kardymovo</w:t>
        </w:r>
        <w:r w:rsidRPr="00CB1651">
          <w:rPr>
            <w:rStyle w:val="ab"/>
            <w:sz w:val="28"/>
            <w:szCs w:val="28"/>
          </w:rPr>
          <w:t>.</w:t>
        </w:r>
        <w:r w:rsidRPr="00CB1651">
          <w:rPr>
            <w:rStyle w:val="ab"/>
            <w:sz w:val="28"/>
            <w:szCs w:val="28"/>
            <w:lang w:val="en-US"/>
          </w:rPr>
          <w:t>ru</w:t>
        </w:r>
      </w:hyperlink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 работы Администрации размещается: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2) 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на Интернет-сайте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на региональном портале государственных услуг.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блок-схему (согласно Приложению № 3 к Административному регламенту);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035DC9" w:rsidRPr="00961FDB" w:rsidRDefault="00035DC9" w:rsidP="00035DC9">
      <w:pPr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035DC9" w:rsidRPr="00961FDB" w:rsidRDefault="00035DC9" w:rsidP="00035DC9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035DC9" w:rsidRPr="00961FDB" w:rsidRDefault="00035DC9" w:rsidP="00035DC9">
      <w:pPr>
        <w:numPr>
          <w:ilvl w:val="2"/>
          <w:numId w:val="1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Консультации по процедуре предоставления муниципальной услуги могут осуществляться:</w:t>
      </w:r>
    </w:p>
    <w:p w:rsidR="00035DC9" w:rsidRPr="00961FDB" w:rsidRDefault="00035DC9" w:rsidP="00035DC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35DC9" w:rsidRPr="00961FDB" w:rsidRDefault="00035DC9" w:rsidP="00035DC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35DC9" w:rsidRPr="00961FDB" w:rsidRDefault="00035DC9" w:rsidP="00035DC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по телефону  8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1FDB">
        <w:rPr>
          <w:rFonts w:ascii="Times New Roman" w:hAnsi="Times New Roman" w:cs="Times New Roman"/>
          <w:sz w:val="28"/>
          <w:szCs w:val="28"/>
        </w:rPr>
        <w:t>48167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2-91-85</w:t>
      </w:r>
      <w:r w:rsidRPr="00961FDB">
        <w:rPr>
          <w:rFonts w:ascii="Times New Roman" w:hAnsi="Times New Roman" w:cs="Times New Roman"/>
          <w:sz w:val="28"/>
          <w:szCs w:val="28"/>
        </w:rPr>
        <w:t>;</w:t>
      </w:r>
    </w:p>
    <w:p w:rsidR="00035DC9" w:rsidRPr="00961FDB" w:rsidRDefault="00035DC9" w:rsidP="00035DC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035DC9" w:rsidRPr="00961FDB" w:rsidRDefault="00035DC9" w:rsidP="00035DC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035DC9" w:rsidRPr="00961FDB" w:rsidRDefault="00035DC9" w:rsidP="00035DC9">
      <w:pPr>
        <w:numPr>
          <w:ilvl w:val="2"/>
          <w:numId w:val="1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035DC9" w:rsidRPr="00961FDB" w:rsidRDefault="00035DC9" w:rsidP="00035DC9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35DC9" w:rsidRPr="00961FDB" w:rsidRDefault="00035DC9" w:rsidP="00035DC9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35DC9" w:rsidRPr="00961FDB" w:rsidRDefault="00035DC9" w:rsidP="00035DC9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заявителю; </w:t>
      </w:r>
    </w:p>
    <w:p w:rsidR="00035DC9" w:rsidRPr="00961FDB" w:rsidRDefault="00035DC9" w:rsidP="00035DC9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должностное лицо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961FDB">
        <w:rPr>
          <w:rFonts w:ascii="Times New Roman" w:hAnsi="Times New Roman" w:cs="Times New Roman"/>
          <w:bCs/>
          <w:sz w:val="28"/>
          <w:szCs w:val="28"/>
        </w:rPr>
        <w:t>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961FDB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2.2.2. При предоставлении услуги,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- Межрайонной инспекцией Федеральной налоговой службы России № 3 по Смоленской области;</w:t>
      </w: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- Отдел ЗАГС Администрации муниципального образования «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Архивный отдел Администрации муниципального образования «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 район» Смоленской области;</w:t>
      </w: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по Смоленской области);</w:t>
      </w: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Ярцевским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отделением Смоленского филиала Федерального Государственного унитарного предприятия  ФГУП «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– Федеральное  БТИ»;</w:t>
      </w: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Отделы земельных отношений муниципальных образований Смоленской области.</w:t>
      </w:r>
    </w:p>
    <w:p w:rsidR="00035DC9" w:rsidRPr="00961FDB" w:rsidRDefault="00035DC9" w:rsidP="00035D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2.2.3. При получении муниципальной  услуги заявитель взаимодействует со следующими органами и организациями: геодезической организацией или кадастровым инженером,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области, Управлением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по Смоленской области)</w:t>
      </w:r>
    </w:p>
    <w:p w:rsidR="00035DC9" w:rsidRPr="00961FDB" w:rsidRDefault="00035DC9" w:rsidP="00035DC9">
      <w:pPr>
        <w:pStyle w:val="afb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по вопросам: получения кадастровых сведений, схемы расположения земельного участка на кадастровой территории, межевания земельного участка, получения кадастрового паспорта.</w:t>
      </w:r>
    </w:p>
    <w:p w:rsidR="00035DC9" w:rsidRPr="00961FDB" w:rsidRDefault="00035DC9" w:rsidP="00035DC9">
      <w:pPr>
        <w:pStyle w:val="afb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35DC9" w:rsidRPr="00961FDB" w:rsidRDefault="00035DC9" w:rsidP="00035DC9">
      <w:pPr>
        <w:pStyle w:val="afb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 xml:space="preserve">2.2.5. </w:t>
      </w:r>
      <w:proofErr w:type="gramStart"/>
      <w:r w:rsidRPr="00961FDB">
        <w:rPr>
          <w:rFonts w:ascii="Times New Roman" w:hAnsi="Times New Roman" w:cs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Постановлением Администрации </w:t>
      </w:r>
      <w:r>
        <w:rPr>
          <w:rFonts w:ascii="Times New Roman" w:hAnsi="Times New Roman" w:cs="Times New Roman"/>
        </w:rPr>
        <w:t>Каменского</w:t>
      </w:r>
      <w:r w:rsidRPr="00961FDB">
        <w:rPr>
          <w:rFonts w:ascii="Times New Roman" w:hAnsi="Times New Roman" w:cs="Times New Roman"/>
        </w:rPr>
        <w:t xml:space="preserve"> сельского поселения Кардымовского района Смоленской области от </w:t>
      </w:r>
      <w:r>
        <w:rPr>
          <w:rFonts w:ascii="Times New Roman" w:hAnsi="Times New Roman" w:cs="Times New Roman"/>
        </w:rPr>
        <w:t>08.12.2011</w:t>
      </w:r>
      <w:r w:rsidRPr="00961FD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49 </w:t>
      </w:r>
      <w:r w:rsidRPr="00961FDB">
        <w:rPr>
          <w:rFonts w:ascii="Times New Roman" w:hAnsi="Times New Roman" w:cs="Times New Roman"/>
        </w:rPr>
        <w:t>«</w:t>
      </w:r>
      <w:r w:rsidRPr="00961FDB">
        <w:rPr>
          <w:rFonts w:ascii="Times New Roman" w:hAnsi="Times New Roman" w:cs="Times New Roman"/>
          <w:bCs/>
        </w:rPr>
        <w:t>Об утверждении перечня муниципальных услуг (функций</w:t>
      </w:r>
      <w:proofErr w:type="gramEnd"/>
      <w:r w:rsidRPr="00961FDB">
        <w:rPr>
          <w:rFonts w:ascii="Times New Roman" w:hAnsi="Times New Roman" w:cs="Times New Roman"/>
          <w:bCs/>
        </w:rPr>
        <w:t xml:space="preserve">), Администрации </w:t>
      </w:r>
      <w:r>
        <w:rPr>
          <w:rFonts w:ascii="Times New Roman" w:hAnsi="Times New Roman" w:cs="Times New Roman"/>
          <w:bCs/>
        </w:rPr>
        <w:t>Каменского</w:t>
      </w:r>
      <w:r w:rsidRPr="00961FDB">
        <w:rPr>
          <w:rFonts w:ascii="Times New Roman" w:hAnsi="Times New Roman" w:cs="Times New Roman"/>
          <w:bCs/>
        </w:rPr>
        <w:t xml:space="preserve"> сельского поселения Кардымовского района Смоленской области»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pStyle w:val="afb"/>
        <w:spacing w:line="240" w:lineRule="auto"/>
        <w:ind w:firstLine="709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2.3.1. Результатами предоставления муниципальной услуги является принятие Администрацией решения:</w:t>
      </w:r>
    </w:p>
    <w:p w:rsidR="00035DC9" w:rsidRPr="00961FDB" w:rsidRDefault="00035DC9" w:rsidP="00035D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- о предоставлении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об  отказе в предоставление в собственность земельных участков в собственность, находящихся в муниципальной собственности, и земельных участков, государственная собственность на которые не разграничена. </w:t>
      </w:r>
    </w:p>
    <w:p w:rsidR="00035DC9" w:rsidRPr="00961FDB" w:rsidRDefault="00035DC9" w:rsidP="00035DC9">
      <w:pPr>
        <w:pStyle w:val="afb"/>
        <w:spacing w:line="240" w:lineRule="auto"/>
        <w:ind w:firstLine="709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постановление Администрации о предоставлении земельных участков в собственность и соответствующего договора купли-продажи;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 с указанием причин отказа.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61FD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 лично. При обращении в Администрацию  заявитель предъявляет паспорт гражданина Российской Федерации или иной документ, удостоверяющий личность.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Администрации.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  направляется заявителю по почте (заказным письмом) на адрес заявителя, указанный в запросе (обращении, заявлении).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обращении).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pStyle w:val="afb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u w:val="single"/>
        </w:rPr>
      </w:pPr>
      <w:r w:rsidRPr="00961FDB">
        <w:rPr>
          <w:rFonts w:ascii="Times New Roman" w:hAnsi="Times New Roman" w:cs="Times New Roman"/>
        </w:rPr>
        <w:t xml:space="preserve">2.4.1. Срок предоставления муниципальной услуги – 30 календарных дней с момента регистрации  заявления  о предоставлении земельного участка, с приложением документов,  в соответствии с земельным законодательством.    </w:t>
      </w:r>
    </w:p>
    <w:p w:rsidR="00035DC9" w:rsidRPr="00961FDB" w:rsidRDefault="00035DC9" w:rsidP="00035DC9">
      <w:pPr>
        <w:pStyle w:val="afb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о чем заявитель получает соответствующее уведомление.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2.4.4. Проекты договоров, направленные заявителю,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–</w:t>
      </w:r>
      <w:r w:rsidRPr="00961FDB">
        <w:rPr>
          <w:rFonts w:ascii="Times New Roman" w:hAnsi="Times New Roman" w:cs="Times New Roman"/>
          <w:sz w:val="28"/>
          <w:szCs w:val="28"/>
        </w:rPr>
        <w:tab/>
        <w:t>Гражданским кодексом Российской Федерации;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–</w:t>
      </w:r>
      <w:r w:rsidRPr="00961FDB">
        <w:rPr>
          <w:rFonts w:ascii="Times New Roman" w:hAnsi="Times New Roman" w:cs="Times New Roman"/>
          <w:sz w:val="28"/>
          <w:szCs w:val="28"/>
        </w:rPr>
        <w:tab/>
        <w:t>Земельным кодексом Российской Федерации;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–</w:t>
      </w:r>
      <w:r w:rsidRPr="00961FDB">
        <w:rPr>
          <w:rFonts w:ascii="Times New Roman" w:hAnsi="Times New Roman" w:cs="Times New Roman"/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–</w:t>
      </w:r>
      <w:r w:rsidRPr="00961FDB">
        <w:rPr>
          <w:rFonts w:ascii="Times New Roman" w:hAnsi="Times New Roman" w:cs="Times New Roman"/>
          <w:sz w:val="28"/>
          <w:szCs w:val="28"/>
        </w:rPr>
        <w:tab/>
        <w:t>Федеральным законом от 25.10.2001 № 137-ФЗ «О введении в действие Земельного кодекса Российской Федерации»;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035DC9" w:rsidRPr="00961FDB" w:rsidRDefault="00035DC9" w:rsidP="00035D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961FDB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области;</w:t>
      </w:r>
    </w:p>
    <w:p w:rsidR="00035DC9" w:rsidRPr="00961FDB" w:rsidRDefault="00035DC9" w:rsidP="00035DC9">
      <w:pPr>
        <w:pStyle w:val="afb"/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 xml:space="preserve">- Постановлением Администрации </w:t>
      </w:r>
      <w:r>
        <w:rPr>
          <w:rFonts w:ascii="Times New Roman" w:hAnsi="Times New Roman" w:cs="Times New Roman"/>
        </w:rPr>
        <w:t xml:space="preserve">Каменского </w:t>
      </w:r>
      <w:r w:rsidRPr="00961FDB">
        <w:rPr>
          <w:rFonts w:ascii="Times New Roman" w:hAnsi="Times New Roman" w:cs="Times New Roman"/>
        </w:rPr>
        <w:t xml:space="preserve"> сельского поселения Кардымовского района Смоленской области от </w:t>
      </w:r>
      <w:r>
        <w:rPr>
          <w:rFonts w:ascii="Times New Roman" w:hAnsi="Times New Roman" w:cs="Times New Roman"/>
        </w:rPr>
        <w:t>08.12.</w:t>
      </w:r>
      <w:r w:rsidRPr="00961FDB">
        <w:rPr>
          <w:rFonts w:ascii="Times New Roman" w:hAnsi="Times New Roman" w:cs="Times New Roman"/>
        </w:rPr>
        <w:t xml:space="preserve">2011 № </w:t>
      </w:r>
      <w:r>
        <w:rPr>
          <w:rFonts w:ascii="Times New Roman" w:hAnsi="Times New Roman" w:cs="Times New Roman"/>
        </w:rPr>
        <w:t xml:space="preserve">49 </w:t>
      </w:r>
      <w:r w:rsidRPr="00961FDB">
        <w:rPr>
          <w:rFonts w:ascii="Times New Roman" w:hAnsi="Times New Roman" w:cs="Times New Roman"/>
        </w:rPr>
        <w:t>«</w:t>
      </w:r>
      <w:r w:rsidRPr="00961FDB">
        <w:rPr>
          <w:rFonts w:ascii="Times New Roman" w:hAnsi="Times New Roman" w:cs="Times New Roman"/>
          <w:bCs/>
        </w:rPr>
        <w:t xml:space="preserve">Об утверждении перечня муниципальных услуг (функций), Администрации </w:t>
      </w:r>
      <w:r>
        <w:rPr>
          <w:rFonts w:ascii="Times New Roman" w:hAnsi="Times New Roman" w:cs="Times New Roman"/>
          <w:bCs/>
        </w:rPr>
        <w:t xml:space="preserve">Каменского </w:t>
      </w:r>
      <w:r w:rsidRPr="00961FDB">
        <w:rPr>
          <w:rFonts w:ascii="Times New Roman" w:hAnsi="Times New Roman" w:cs="Times New Roman"/>
          <w:bCs/>
        </w:rPr>
        <w:t>сельского поселения Кардымовского района Смоленской области».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pStyle w:val="afb"/>
        <w:spacing w:line="240" w:lineRule="auto"/>
        <w:ind w:firstLine="709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1) Для физических лиц, в целях, связанных со строительством с предварительным согласование места размещения объектов:</w:t>
      </w:r>
      <w:proofErr w:type="gramEnd"/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именно один из следующих: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-паспорт гражданина Российской Федерации;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 паспорт моряка;  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ИНН;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в случае рассмотрения вопроса бесплатного предоставления земельного участка прилагается документ о льготе;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</w:t>
      </w:r>
      <w:r w:rsidRPr="00961FDB">
        <w:rPr>
          <w:rFonts w:ascii="Times New Roman" w:hAnsi="Times New Roman" w:cs="Times New Roman"/>
          <w:sz w:val="28"/>
          <w:szCs w:val="28"/>
        </w:rPr>
        <w:lastRenderedPageBreak/>
        <w:t>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акт выбора земельного участка с указанными условиями предоставления земельного участка;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места размещения объекта;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  <w:r w:rsidRPr="00961FDB">
        <w:rPr>
          <w:rFonts w:ascii="Times New Roman" w:hAnsi="Times New Roman" w:cs="Times New Roman"/>
          <w:sz w:val="28"/>
          <w:szCs w:val="28"/>
        </w:rPr>
        <w:br/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2) Для юридических лиц, в целях, связанных со строительством с предварительным согласование места размещения объектов:</w:t>
      </w:r>
      <w:proofErr w:type="gramEnd"/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- копии учредительных документов;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о постановке на учет в налогом органе по месту нахождения на территории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кадастровый паспорт земельного участка, если он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стоит на государственном кадастровом учете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акт выбора земельного участка с указанными условиями предоставления земельного участка;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места размещения объекта;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Для физических лиц, в целях, связанных со строительством без предварительного согласования места размещения объектов: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именно один из следующих: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-паспорт гражданина Российской Федерации;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 паспорт моряка;  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ИНН;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в случае рассмотрения вопроса бесплатного предоставления земельного участка прилагается документ о льготе;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в случае рассмотрения вопроса бесплатного предоставления земельного участка прилагается документ о льготе;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  <w:r w:rsidRPr="00961FDB">
        <w:rPr>
          <w:rFonts w:ascii="Times New Roman" w:hAnsi="Times New Roman" w:cs="Times New Roman"/>
          <w:sz w:val="28"/>
          <w:szCs w:val="28"/>
        </w:rPr>
        <w:br/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4) Для юридических лиц, в целях, связанных со строительством без предварительного согласования места размещения объектов: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заявление юридического лица с обязательным удостоверением подписи должностного лица печатью юридического лица;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о постановке на учет в налогом органе по месту нахождения на территории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 xml:space="preserve">- кадастровый паспорт земельного участка, если он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стоит на государственном кадастровом учете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5) Для физических лиц, в целях, не связанных со строительством: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именно один из следующих: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-паспорт гражданина Российской Федерации;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-временное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 паспорт моряка;  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ИНН;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в случае рассмотрения вопроса бесплатного предоставления земельного участка прилагается документ о льготе;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 копия документа, удостоверяющего права (полномочия) представителя физического лица, если с заявлением обращается представитель заявителя </w:t>
      </w:r>
      <w:r w:rsidRPr="00961FDB">
        <w:rPr>
          <w:rFonts w:ascii="Times New Roman" w:hAnsi="Times New Roman" w:cs="Times New Roman"/>
          <w:sz w:val="28"/>
          <w:szCs w:val="28"/>
        </w:rPr>
        <w:lastRenderedPageBreak/>
        <w:t>(заявителей).</w:t>
      </w:r>
      <w:r w:rsidRPr="00961FDB">
        <w:rPr>
          <w:rFonts w:ascii="Times New Roman" w:hAnsi="Times New Roman" w:cs="Times New Roman"/>
          <w:sz w:val="28"/>
          <w:szCs w:val="28"/>
        </w:rPr>
        <w:br/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6) Для юридических лиц, в целях, не связанных со строительством: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о постановке на учет в налогом органе по месту нахождения на территории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кадастровый паспорт земельного участка, если он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стоит на государственном кадастровом учете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7) для физических лиц, в целях оформления права собственности на земельный участок под существующим объектом недвижимого имущества: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а именно один из следующих: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-паспорт гражданина Российской Федерации;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- паспорт моряка;  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ИНН;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- документы, содержащие техническое описание объектов недвижимости, расположенных на данном земельном участке;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документы, подтверждающие возникновение прав на объекты недвижимости, расположенные на данном земельном участке, и государственную регистрацию этих прав.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8) для юридических лиц, в целях оформления права собственности на земельный участок под существующим объектом недвижимого имущества: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о постановке на учет в налогом органе по месту нахождения на территории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- кадастровый паспорт земельного участка, если он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стоит на государственном кадастровом учете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из ситуационного плана М 1:2000 или 1:5000 (обзорный план);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документы, содержащие техническое описание объектов недвижимости, расположенных на данном земельном участке;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документы, подтверждающие возникновение прав на объекты недвижимости, расположенные на данном земельном участке, и государственную регистрацию этих прав.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Земельные участки, на которых расположены объекты недвижимости, принадлежащие юридическим или физическим лицам на праве собственности, предоставляются в собственность без проведения торгов.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35DC9" w:rsidRPr="00961FDB" w:rsidRDefault="00035DC9" w:rsidP="00035DC9">
      <w:pPr>
        <w:pStyle w:val="afb"/>
        <w:spacing w:line="240" w:lineRule="auto"/>
        <w:ind w:firstLine="709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035DC9" w:rsidRPr="00961FDB" w:rsidRDefault="00035DC9" w:rsidP="00035D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35DC9" w:rsidRPr="00961FDB" w:rsidRDefault="00035DC9" w:rsidP="00035D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35DC9" w:rsidRPr="00961FDB" w:rsidRDefault="00035DC9" w:rsidP="00035D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 документы не должны быть исполнены карандашом;</w:t>
      </w:r>
    </w:p>
    <w:p w:rsidR="00035DC9" w:rsidRPr="00961FDB" w:rsidRDefault="00035DC9" w:rsidP="00035D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</w:t>
      </w: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035DC9" w:rsidRPr="00961FDB" w:rsidRDefault="00035DC9" w:rsidP="00035DC9">
      <w:pPr>
        <w:pStyle w:val="afb"/>
        <w:spacing w:line="240" w:lineRule="auto"/>
        <w:ind w:firstLine="709"/>
        <w:rPr>
          <w:rFonts w:ascii="Times New Roman" w:hAnsi="Times New Roman" w:cs="Times New Roman"/>
          <w:color w:val="FF0000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случаях, предусмотренных статьёй 39.16 Земельного кодекса Российской Федерации:</w:t>
      </w:r>
    </w:p>
    <w:p w:rsidR="00035DC9" w:rsidRPr="00961FDB" w:rsidRDefault="00035DC9" w:rsidP="00035DC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FDB">
        <w:rPr>
          <w:sz w:val="28"/>
          <w:szCs w:val="28"/>
        </w:rPr>
        <w:t>- участникам торгов, не признанными победителями по результатам проведения торгов;</w:t>
      </w:r>
    </w:p>
    <w:p w:rsidR="00035DC9" w:rsidRPr="00961FDB" w:rsidRDefault="00035DC9" w:rsidP="00035DC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FDB">
        <w:rPr>
          <w:sz w:val="28"/>
          <w:szCs w:val="28"/>
        </w:rPr>
        <w:t>- при отсутствии земельного участка с характеристиками, соответствующими запросу заявителя;</w:t>
      </w:r>
    </w:p>
    <w:p w:rsidR="00035DC9" w:rsidRPr="00961FDB" w:rsidRDefault="00035DC9" w:rsidP="00035D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предоставление недостоверных сведений и документов.</w:t>
      </w:r>
    </w:p>
    <w:p w:rsidR="00035DC9" w:rsidRPr="00961FDB" w:rsidRDefault="00035DC9" w:rsidP="00035DC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FDB">
        <w:rPr>
          <w:sz w:val="28"/>
          <w:szCs w:val="28"/>
        </w:rPr>
        <w:t xml:space="preserve"> 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обращение за услугой,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ними,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 не должен превышать 15 минут.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2.13.4. В помещениях для ожидания заявителем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информационными стендами, на которые размещается информация;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кабинеты, где осуществляются прием письменных обращений граждан и устное информирование граждан;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2.13.6. Помещения для приема заявителей должны быть оборудованы табличками с указанием названия кабинета. Место для приема заявителей должно </w:t>
      </w:r>
      <w:r w:rsidRPr="00961FDB">
        <w:rPr>
          <w:rFonts w:ascii="Times New Roman" w:hAnsi="Times New Roman" w:cs="Times New Roman"/>
          <w:sz w:val="28"/>
          <w:szCs w:val="28"/>
        </w:rPr>
        <w:lastRenderedPageBreak/>
        <w:t>быть оборудовано стулом, иметь место для написания и размещения документов, заявлений.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Pr="00961FDB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 прием и регистрация заявления и документов заявителя;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формирование земельного дела заявителя и экспертиза документов, предоставленных заявителем;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 отказ в выдачи разрешения на предоставление земельного участка в собственность;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публикация сообщения о приеме заявлений;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земельного участка;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обеспечение оценки рыночной стоимости за объект, указанный в заявке;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подготовка проекта решения о проведении торгов;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земельного участка в собственность;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FDB">
        <w:rPr>
          <w:rFonts w:ascii="Times New Roman" w:hAnsi="Times New Roman" w:cs="Times New Roman"/>
          <w:color w:val="000000"/>
          <w:sz w:val="28"/>
          <w:szCs w:val="28"/>
        </w:rPr>
        <w:t>- выдача документов и заключение договора.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3.3.1. Прием и регистрация документов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регистрирует поступление запроса в соответствии с установленными правилами делопроизводства;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сообщает заявителю номер и дату регистрации запроса.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3) передает заявление со всеми прилагаемыми документами Главе муниципального образования  на рассмотрение. 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3.2.3. Максимальный срок выполнения административной процедуры составляет 1 рабочий день.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961FD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3.3</w:t>
      </w:r>
      <w:r w:rsidRPr="00961F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FDB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3.4. Рассмотрение обращения заявителя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собирает информацию об испрашиваемом земельном участке. </w:t>
      </w:r>
    </w:p>
    <w:p w:rsidR="00035DC9" w:rsidRPr="00B805A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Далее специалист обеспечивает опубликование информационного сообщения о приёме заявлений граждан о намерении участвовать в аукционе по продаже земельного участка или аукционе на право заключения договора аренды земельного участка  в газету «Знамя труда», на Интернет-сайте Администрации, на сайте </w:t>
      </w:r>
      <w:r w:rsidRPr="00B805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805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05A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805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05AB">
        <w:rPr>
          <w:rFonts w:ascii="Times New Roman" w:hAnsi="Times New Roman" w:cs="Times New Roman"/>
          <w:sz w:val="28"/>
          <w:szCs w:val="28"/>
          <w:lang w:val="en-US"/>
        </w:rPr>
        <w:t>qof</w:t>
      </w:r>
      <w:proofErr w:type="spellEnd"/>
      <w:r w:rsidRPr="00B805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05AB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B805A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80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После подписания Главой муниципального образования - решение о предварительном согласовании предоставления земельного участка выдаётся заявителю для подготовки землеустроительного дела и постановки  данного земельного участка на кадастровый учёт. 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заявлений от других лиц,  принятие решения об отказе в предварительном согласовании предоставления земельного участка  заявителю без проведения аукциона  и  принятие решения об образовании земельного участка и  проведен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аукциона на право заключения  договора аренды. 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о предоставлении земельного участка,  является получение специалистом отдела архитектуры и </w:t>
      </w:r>
      <w:r w:rsidRPr="00961FDB">
        <w:rPr>
          <w:rFonts w:ascii="Times New Roman" w:hAnsi="Times New Roman" w:cs="Times New Roman"/>
          <w:sz w:val="28"/>
          <w:szCs w:val="28"/>
        </w:rPr>
        <w:lastRenderedPageBreak/>
        <w:t>земельных отношений  заявления о предоставлении земельного участка и кадастрового паспорта земельного участка от заявителя.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Специалист готовит в 3-х экземплярах договор  купли-продажи земельного участка и направляет  после подписания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</w:t>
      </w:r>
      <w:r w:rsidRPr="00961FDB">
        <w:rPr>
          <w:rFonts w:ascii="Times New Roman" w:hAnsi="Times New Roman" w:cs="Times New Roman"/>
          <w:sz w:val="28"/>
          <w:szCs w:val="28"/>
        </w:rPr>
        <w:t>ельского поселения Кардымовского района Смоленской области.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 случае не предоставления  подписанных  договоров в месячный  срок,  они считаются не заключенными, а земельные участки не предоставленными на определённом праве.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 является  подписанный двумя сторонами договор купли-продажи земельного участка. 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3.4.5.Продолжительность административной процедуры не более тридцати</w:t>
      </w:r>
      <w:r w:rsidRPr="00961F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sz w:val="28"/>
          <w:szCs w:val="28"/>
        </w:rPr>
        <w:t xml:space="preserve">дней после подачи заявления о предоставлении земельного участка.   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35DC9" w:rsidRPr="00961FDB" w:rsidRDefault="00035DC9" w:rsidP="00035DC9">
      <w:pPr>
        <w:pStyle w:val="a9"/>
        <w:ind w:firstLine="709"/>
        <w:rPr>
          <w:szCs w:val="28"/>
        </w:rPr>
      </w:pPr>
      <w:r w:rsidRPr="00961FDB">
        <w:rPr>
          <w:szCs w:val="28"/>
        </w:rPr>
        <w:t>3.5.2. Специалист сообщает заявителю о принятом решении и подписании договора со стороны Администрации лично, по телефону (или иным способом, указанным заявителем).</w:t>
      </w:r>
    </w:p>
    <w:p w:rsidR="00035DC9" w:rsidRPr="00961FDB" w:rsidRDefault="00035DC9" w:rsidP="00035DC9">
      <w:pPr>
        <w:pStyle w:val="a9"/>
        <w:ind w:firstLine="709"/>
        <w:rPr>
          <w:szCs w:val="28"/>
        </w:rPr>
      </w:pPr>
      <w:r w:rsidRPr="00961FDB">
        <w:rPr>
          <w:szCs w:val="28"/>
        </w:rPr>
        <w:t>3.5.3. Специалист выдает заявителю постановление о предоставлении земельного участка в собственность и 3 экземпляра договора лично при обращении заявителя.</w:t>
      </w:r>
    </w:p>
    <w:p w:rsidR="00035DC9" w:rsidRPr="00961FDB" w:rsidRDefault="00035DC9" w:rsidP="00035DC9">
      <w:pPr>
        <w:pStyle w:val="a9"/>
        <w:ind w:firstLine="709"/>
        <w:rPr>
          <w:szCs w:val="28"/>
        </w:rPr>
      </w:pPr>
      <w:r w:rsidRPr="00961FDB">
        <w:rPr>
          <w:szCs w:val="28"/>
        </w:rPr>
        <w:t>3.5.4. Заявитель подписывает 3 экземпляра договора и проставляет отметку о получении 3-х экземпляров договора с датой и личной подписью в журнале.</w:t>
      </w:r>
    </w:p>
    <w:p w:rsidR="00035DC9" w:rsidRPr="00961FDB" w:rsidRDefault="00035DC9" w:rsidP="00035DC9">
      <w:pPr>
        <w:pStyle w:val="a9"/>
        <w:tabs>
          <w:tab w:val="num" w:pos="993"/>
        </w:tabs>
        <w:ind w:firstLine="709"/>
        <w:rPr>
          <w:szCs w:val="28"/>
        </w:rPr>
      </w:pPr>
      <w:r w:rsidRPr="00961FDB">
        <w:rPr>
          <w:szCs w:val="28"/>
        </w:rPr>
        <w:t>3.5.5. При поступлении от заявителя экземпляра договора с отметкой о прохождении государственной регистрации специалист приобщает его в дело для хранения и последующей передачи его в архив.</w:t>
      </w:r>
    </w:p>
    <w:p w:rsidR="00035DC9" w:rsidRPr="00961FDB" w:rsidRDefault="00035DC9" w:rsidP="00035DC9">
      <w:pPr>
        <w:pStyle w:val="a9"/>
        <w:tabs>
          <w:tab w:val="num" w:pos="993"/>
        </w:tabs>
        <w:ind w:firstLine="709"/>
        <w:rPr>
          <w:szCs w:val="28"/>
        </w:rPr>
      </w:pPr>
      <w:r w:rsidRPr="00961FDB">
        <w:rPr>
          <w:szCs w:val="28"/>
        </w:rPr>
        <w:t>3.5.6. Максимальный срок выполнения указанных административных действий составляет 20 минут.</w:t>
      </w:r>
    </w:p>
    <w:p w:rsidR="00035DC9" w:rsidRPr="00961FDB" w:rsidRDefault="00035DC9" w:rsidP="00035DC9">
      <w:pPr>
        <w:pStyle w:val="a9"/>
        <w:tabs>
          <w:tab w:val="num" w:pos="993"/>
        </w:tabs>
        <w:ind w:firstLine="709"/>
        <w:rPr>
          <w:szCs w:val="28"/>
        </w:rPr>
      </w:pPr>
      <w:r w:rsidRPr="00961FDB">
        <w:rPr>
          <w:szCs w:val="28"/>
        </w:rPr>
        <w:t>Срок исполнения указанной административной процедуры – 3 рабочих дня.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61FD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61FD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961FD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а также принятием решений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4.1.1. Администрация осуществляет текущий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4.1.2.Плановый контроль осуществляется путем проведения Главой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1FD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61FDB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FD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 в срок 3 месяца с момента получения результата муниципальной услуги.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</w:t>
      </w:r>
      <w:r w:rsidRPr="00961FDB">
        <w:rPr>
          <w:rFonts w:ascii="Times New Roman" w:hAnsi="Times New Roman" w:cs="Times New Roman"/>
          <w:sz w:val="28"/>
          <w:szCs w:val="28"/>
        </w:rPr>
        <w:lastRenderedPageBreak/>
        <w:t>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№1</w:t>
      </w:r>
    </w:p>
    <w:p w:rsidR="00035DC9" w:rsidRPr="00B805AB" w:rsidRDefault="00035DC9" w:rsidP="00035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B805A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5DC9" w:rsidRPr="00961FDB" w:rsidRDefault="00035DC9" w:rsidP="0003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5DC9" w:rsidRPr="00961FDB" w:rsidRDefault="00035DC9" w:rsidP="00035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36"/>
        <w:tblW w:w="10173" w:type="dxa"/>
        <w:tblLook w:val="01E0"/>
      </w:tblPr>
      <w:tblGrid>
        <w:gridCol w:w="3888"/>
        <w:gridCol w:w="6285"/>
      </w:tblGrid>
      <w:tr w:rsidR="00035DC9" w:rsidRPr="00961FDB" w:rsidTr="0012017E">
        <w:tc>
          <w:tcPr>
            <w:tcW w:w="3888" w:type="dxa"/>
          </w:tcPr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Каменского сельского поселения Кардымовского района  Смоленской области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от_________________________________________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(Ф.И.О. полностью)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паспорт серии _________________________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961FD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когда _________________________________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</w:t>
            </w:r>
          </w:p>
          <w:p w:rsidR="00035DC9" w:rsidRPr="00961FDB" w:rsidRDefault="00035DC9" w:rsidP="00035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DC9" w:rsidRPr="00961FDB" w:rsidRDefault="00035DC9" w:rsidP="00035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36"/>
        <w:tblW w:w="10173" w:type="dxa"/>
        <w:tblLook w:val="01E0"/>
      </w:tblPr>
      <w:tblGrid>
        <w:gridCol w:w="3888"/>
        <w:gridCol w:w="6285"/>
      </w:tblGrid>
      <w:tr w:rsidR="00035DC9" w:rsidRPr="00961FDB" w:rsidTr="0012017E">
        <w:tc>
          <w:tcPr>
            <w:tcW w:w="3888" w:type="dxa"/>
          </w:tcPr>
          <w:p w:rsidR="00035DC9" w:rsidRPr="00961FDB" w:rsidRDefault="00035DC9" w:rsidP="00035DC9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035DC9" w:rsidRPr="00961FDB" w:rsidRDefault="00035DC9" w:rsidP="00035DC9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5DC9" w:rsidRPr="00961FDB" w:rsidRDefault="00035DC9" w:rsidP="00035D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035DC9" w:rsidRPr="00961FDB" w:rsidRDefault="00035DC9" w:rsidP="00035DC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Прошу предоставить земельный участок в собственность за плату (бесплатно), находящийся по адресу: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площадью ___________ кв.м. ____________________________________ сроком _______________________________________________________________________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для ____________________________________________________________________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«______» _____________________20___г.</w:t>
      </w:r>
      <w:r w:rsidRPr="00961FDB">
        <w:rPr>
          <w:rFonts w:ascii="Times New Roman" w:hAnsi="Times New Roman" w:cs="Times New Roman"/>
          <w:sz w:val="28"/>
          <w:szCs w:val="28"/>
        </w:rPr>
        <w:tab/>
      </w:r>
      <w:r w:rsidRPr="00961FDB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35DC9" w:rsidRPr="00961FDB" w:rsidRDefault="00035DC9" w:rsidP="00035DC9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61FDB">
        <w:rPr>
          <w:rFonts w:ascii="Times New Roman" w:hAnsi="Times New Roman" w:cs="Times New Roman"/>
          <w:sz w:val="28"/>
          <w:szCs w:val="28"/>
        </w:rPr>
        <w:t xml:space="preserve">окументы представлены в полном объеме. 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Проверил специалист ______________________________________________</w: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226" w:type="dxa"/>
        <w:tblLook w:val="04A0"/>
      </w:tblPr>
      <w:tblGrid>
        <w:gridCol w:w="6204"/>
        <w:gridCol w:w="5022"/>
      </w:tblGrid>
      <w:tr w:rsidR="00035DC9" w:rsidRPr="00961FDB" w:rsidTr="0012017E">
        <w:tc>
          <w:tcPr>
            <w:tcW w:w="6204" w:type="dxa"/>
          </w:tcPr>
          <w:p w:rsidR="00035DC9" w:rsidRPr="00961FDB" w:rsidRDefault="00035DC9" w:rsidP="0003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hideMark/>
          </w:tcPr>
          <w:p w:rsidR="00035DC9" w:rsidRPr="00961FDB" w:rsidRDefault="00035DC9" w:rsidP="0003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35DC9" w:rsidRPr="00961FDB" w:rsidRDefault="00035DC9" w:rsidP="0003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DB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35DC9" w:rsidRPr="00961FDB" w:rsidRDefault="00035DC9" w:rsidP="00035DC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035DC9" w:rsidRPr="00961FDB" w:rsidRDefault="00035DC9" w:rsidP="00035DC9">
      <w:pPr>
        <w:pStyle w:val="3"/>
        <w:jc w:val="center"/>
        <w:rPr>
          <w:b/>
          <w:szCs w:val="28"/>
        </w:rPr>
      </w:pPr>
      <w:r w:rsidRPr="00961FDB">
        <w:rPr>
          <w:szCs w:val="28"/>
        </w:rPr>
        <w:lastRenderedPageBreak/>
        <w:t xml:space="preserve">Д О Г О В О </w:t>
      </w:r>
      <w:proofErr w:type="gramStart"/>
      <w:r w:rsidRPr="00961FDB">
        <w:rPr>
          <w:szCs w:val="28"/>
        </w:rPr>
        <w:t>Р</w:t>
      </w:r>
      <w:proofErr w:type="gramEnd"/>
      <w:r w:rsidRPr="00961FDB">
        <w:rPr>
          <w:szCs w:val="28"/>
        </w:rPr>
        <w:t xml:space="preserve">  №       ______</w:t>
      </w: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купли-продажи земельного участка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Каменка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Смоленская обл.</w:t>
      </w:r>
      <w:r w:rsidRPr="00961FDB">
        <w:rPr>
          <w:rFonts w:ascii="Times New Roman" w:hAnsi="Times New Roman" w:cs="Times New Roman"/>
          <w:sz w:val="28"/>
          <w:szCs w:val="28"/>
        </w:rPr>
        <w:tab/>
      </w:r>
      <w:r w:rsidRPr="00961FD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61FDB">
        <w:rPr>
          <w:rFonts w:ascii="Times New Roman" w:hAnsi="Times New Roman" w:cs="Times New Roman"/>
          <w:sz w:val="28"/>
          <w:szCs w:val="28"/>
        </w:rPr>
        <w:tab/>
      </w:r>
      <w:r w:rsidRPr="00961FDB">
        <w:rPr>
          <w:rFonts w:ascii="Times New Roman" w:hAnsi="Times New Roman" w:cs="Times New Roman"/>
          <w:sz w:val="28"/>
          <w:szCs w:val="28"/>
        </w:rPr>
        <w:tab/>
      </w:r>
      <w:r w:rsidRPr="00961FDB">
        <w:rPr>
          <w:rFonts w:ascii="Times New Roman" w:hAnsi="Times New Roman" w:cs="Times New Roman"/>
          <w:sz w:val="28"/>
          <w:szCs w:val="28"/>
        </w:rPr>
        <w:tab/>
      </w:r>
      <w:r w:rsidRPr="00961FDB">
        <w:rPr>
          <w:rFonts w:ascii="Times New Roman" w:hAnsi="Times New Roman" w:cs="Times New Roman"/>
          <w:sz w:val="28"/>
          <w:szCs w:val="28"/>
        </w:rPr>
        <w:tab/>
      </w:r>
      <w:r w:rsidRPr="00961FDB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(дата)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от __ ___ 20__ г. № ___ 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1FDB">
        <w:rPr>
          <w:rFonts w:ascii="Times New Roman" w:hAnsi="Times New Roman" w:cs="Times New Roman"/>
          <w:sz w:val="28"/>
          <w:szCs w:val="28"/>
        </w:rPr>
        <w:t xml:space="preserve">лице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961FDB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</w:t>
      </w:r>
      <w:r w:rsidRPr="00961FDB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961FD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именуемый в дальнейшем «ПРОДАВЕЦ», и </w:t>
      </w:r>
      <w:r w:rsidRPr="00961FDB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ф.и.о., дата рождения, паспортные данные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Адрес:_______________________________________________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в  лице_______________________________________________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DB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основании____________________________________________________________,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именуемый в дальнейшем «Покупатель»,  и именуемые в дальнейшем «СТОРОНЫ» заключили настоящий договор (далее Договор)  о нижеследующем: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B29F8">
        <w:rPr>
          <w:rFonts w:ascii="Times New Roman" w:hAnsi="Times New Roman" w:cs="Times New Roman"/>
          <w:sz w:val="28"/>
          <w:szCs w:val="28"/>
        </w:rPr>
        <w:t xml:space="preserve"> </w:t>
      </w:r>
      <w:r w:rsidRPr="00961FDB">
        <w:rPr>
          <w:rFonts w:ascii="Times New Roman" w:hAnsi="Times New Roman" w:cs="Times New Roman"/>
          <w:sz w:val="28"/>
          <w:szCs w:val="28"/>
        </w:rPr>
        <w:t>Продавец обязуется передать ________________________________________________,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        доля в праве собственности                                                       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а Покупатель принять и оплатить по цене и на условиях настоящего договора  земельный участок из земель,                       </w:t>
      </w:r>
      <w:r w:rsidRPr="00961FDB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 w:rsidRPr="00961FDB">
        <w:rPr>
          <w:rFonts w:ascii="Times New Roman" w:hAnsi="Times New Roman" w:cs="Times New Roman"/>
          <w:i/>
          <w:sz w:val="28"/>
          <w:szCs w:val="28"/>
          <w:u w:val="single"/>
        </w:rPr>
        <w:t xml:space="preserve">,                                                             </w:t>
      </w:r>
    </w:p>
    <w:p w:rsidR="00035DC9" w:rsidRPr="00961FDB" w:rsidRDefault="00035DC9" w:rsidP="00035DC9">
      <w:pPr>
        <w:pStyle w:val="32"/>
        <w:spacing w:after="0"/>
        <w:jc w:val="center"/>
        <w:rPr>
          <w:sz w:val="28"/>
          <w:szCs w:val="28"/>
        </w:rPr>
      </w:pPr>
      <w:r w:rsidRPr="00961FDB">
        <w:rPr>
          <w:sz w:val="28"/>
          <w:szCs w:val="28"/>
        </w:rPr>
        <w:t>(категория земель)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61FDB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961FDB">
        <w:rPr>
          <w:rFonts w:ascii="Times New Roman" w:hAnsi="Times New Roman" w:cs="Times New Roman"/>
          <w:i/>
          <w:sz w:val="28"/>
          <w:szCs w:val="28"/>
          <w:u w:val="single"/>
        </w:rPr>
        <w:t xml:space="preserve">,                                                     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находящийся по адресу (имеющий адрес</w:t>
      </w:r>
      <w:r>
        <w:rPr>
          <w:rFonts w:ascii="Times New Roman" w:hAnsi="Times New Roman" w:cs="Times New Roman"/>
          <w:sz w:val="28"/>
          <w:szCs w:val="28"/>
        </w:rPr>
        <w:t xml:space="preserve">ные ориентиры) </w:t>
      </w:r>
    </w:p>
    <w:p w:rsidR="00035DC9" w:rsidRPr="00961FDB" w:rsidRDefault="00035DC9" w:rsidP="00035DC9">
      <w:pPr>
        <w:pStyle w:val="4"/>
        <w:rPr>
          <w:szCs w:val="28"/>
        </w:rPr>
      </w:pPr>
      <w:r w:rsidRPr="00961FDB">
        <w:rPr>
          <w:i/>
          <w:szCs w:val="28"/>
        </w:rPr>
        <w:t>__________________________________________________________________</w:t>
      </w:r>
      <w:r>
        <w:rPr>
          <w:i/>
          <w:szCs w:val="28"/>
        </w:rPr>
        <w:t>______</w:t>
      </w:r>
      <w:r w:rsidRPr="00961FDB">
        <w:rPr>
          <w:i/>
          <w:szCs w:val="28"/>
        </w:rPr>
        <w:t xml:space="preserve">                                            </w:t>
      </w:r>
    </w:p>
    <w:p w:rsidR="00035DC9" w:rsidRPr="00961FDB" w:rsidRDefault="00035DC9" w:rsidP="00035DC9">
      <w:pPr>
        <w:pStyle w:val="32"/>
        <w:spacing w:after="0"/>
        <w:ind w:firstLine="720"/>
        <w:rPr>
          <w:sz w:val="28"/>
          <w:szCs w:val="28"/>
        </w:rPr>
      </w:pPr>
      <w:r w:rsidRPr="00961FDB">
        <w:rPr>
          <w:sz w:val="28"/>
          <w:szCs w:val="28"/>
        </w:rPr>
        <w:t>(субъект РФ, город, село и иные адресные ориентиры)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(далее – Участок) для использования в целях______________________________________________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   вид разрешенного использования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>в  границах, указанных в кадастровой карте (плане) Участка, прилагаемой к настоящему Договору и являющейся его неотъемлемой частью, общей площадью _______ кв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1…,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2…</w:t>
      </w:r>
    </w:p>
    <w:p w:rsidR="00035DC9" w:rsidRPr="00961FDB" w:rsidRDefault="00035DC9" w:rsidP="00035DC9">
      <w:pPr>
        <w:pStyle w:val="afb"/>
        <w:spacing w:line="240" w:lineRule="auto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 xml:space="preserve">1.2. На участке с кадастровым </w:t>
      </w:r>
      <w:proofErr w:type="spellStart"/>
      <w:r w:rsidRPr="00961FDB">
        <w:rPr>
          <w:rFonts w:ascii="Times New Roman" w:hAnsi="Times New Roman" w:cs="Times New Roman"/>
        </w:rPr>
        <w:t>номером_______________________</w:t>
      </w:r>
      <w:proofErr w:type="spellEnd"/>
      <w:r w:rsidRPr="00961FDB">
        <w:rPr>
          <w:rFonts w:ascii="Times New Roman" w:hAnsi="Times New Roman" w:cs="Times New Roman"/>
        </w:rPr>
        <w:t xml:space="preserve">:  </w:t>
      </w:r>
    </w:p>
    <w:p w:rsidR="00035DC9" w:rsidRPr="00961FDB" w:rsidRDefault="00035DC9" w:rsidP="00035DC9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ab/>
      </w:r>
      <w:proofErr w:type="gramStart"/>
      <w:r w:rsidRPr="00961FDB">
        <w:rPr>
          <w:rFonts w:ascii="Times New Roman" w:hAnsi="Times New Roman" w:cs="Times New Roman"/>
        </w:rPr>
        <w:t>а)</w:t>
      </w:r>
      <w:proofErr w:type="gramEnd"/>
      <w:r w:rsidRPr="00961FDB">
        <w:rPr>
          <w:rFonts w:ascii="Times New Roman" w:hAnsi="Times New Roman" w:cs="Times New Roman"/>
        </w:rPr>
        <w:t xml:space="preserve"> 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DC9" w:rsidRPr="00961FDB" w:rsidRDefault="00035DC9" w:rsidP="00035DC9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 xml:space="preserve">                       (здания, строения, сооружения и т.д. с их характеристикой)</w:t>
      </w:r>
    </w:p>
    <w:p w:rsidR="00035DC9" w:rsidRPr="00961FDB" w:rsidRDefault="00035DC9" w:rsidP="00035DC9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35DC9" w:rsidRPr="00961FDB" w:rsidRDefault="00035DC9" w:rsidP="00035DC9">
      <w:pPr>
        <w:pStyle w:val="afb"/>
        <w:spacing w:line="240" w:lineRule="auto"/>
        <w:rPr>
          <w:rFonts w:ascii="Times New Roman" w:hAnsi="Times New Roman" w:cs="Times New Roman"/>
        </w:rPr>
      </w:pPr>
      <w:r w:rsidRPr="00961FDB">
        <w:rPr>
          <w:rFonts w:ascii="Times New Roman" w:hAnsi="Times New Roman" w:cs="Times New Roman"/>
        </w:rPr>
        <w:t xml:space="preserve">                               адрес местонахождения  объекта, кадастровый номер</w:t>
      </w:r>
    </w:p>
    <w:p w:rsidR="00035DC9" w:rsidRPr="00961FDB" w:rsidRDefault="00035DC9" w:rsidP="00035DC9">
      <w:pPr>
        <w:pStyle w:val="afb"/>
        <w:spacing w:line="240" w:lineRule="auto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pStyle w:val="32"/>
        <w:spacing w:after="0"/>
        <w:rPr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2. Плата по договору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 xml:space="preserve">2.1. Цена земельного участка составляет  </w:t>
      </w:r>
      <w:r w:rsidRPr="00961FDB">
        <w:rPr>
          <w:rFonts w:ascii="Times New Roman" w:hAnsi="Times New Roman" w:cs="Times New Roman"/>
          <w:i/>
          <w:sz w:val="28"/>
          <w:szCs w:val="28"/>
        </w:rPr>
        <w:t>_________</w:t>
      </w:r>
      <w:r w:rsidRPr="00961FDB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сумма цифрами</w:t>
      </w:r>
      <w:r w:rsidRPr="00961FD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i/>
          <w:sz w:val="28"/>
          <w:szCs w:val="28"/>
        </w:rPr>
        <w:t xml:space="preserve">                 _____________________________________________________</w:t>
      </w:r>
      <w:r w:rsidRPr="00961FD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ПОКУПАТЕЛЬ оплачивает цену Участка (пункт 2.1.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Договора) в течение 30 календарных дней с момента заключения настоящего Договора.</w:t>
      </w:r>
      <w:proofErr w:type="gramEnd"/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2.3. Полная оплата цены Участка должна быть произведена до регистрации права собственности на Участок.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2.4. Оплата производится в рублях. Сумма платежа, за вычетом расходов ПРОДАВЦА  на продажу Участка в порядке и по нормам, установленным Правительством Российской Федерации, перечисляется на счета Минфина России, открытые на балансовом счете № 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В  платежном документе в поле «Назначение платежа» указывается код Бюджетной классификации _______________________, ОКТМО ____________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Сведения о реквизитах  счета: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а) наименование органа федерального </w:t>
      </w:r>
      <w:proofErr w:type="spellStart"/>
      <w:r w:rsidRPr="00961FDB">
        <w:rPr>
          <w:rFonts w:ascii="Times New Roman" w:hAnsi="Times New Roman" w:cs="Times New Roman"/>
          <w:sz w:val="28"/>
          <w:szCs w:val="28"/>
        </w:rPr>
        <w:t>казначейства:_____________________________</w:t>
      </w:r>
      <w:proofErr w:type="spellEnd"/>
      <w:r w:rsidRPr="00961FDB">
        <w:rPr>
          <w:rFonts w:ascii="Times New Roman" w:hAnsi="Times New Roman" w:cs="Times New Roman"/>
          <w:sz w:val="28"/>
          <w:szCs w:val="28"/>
        </w:rPr>
        <w:t>, ИНН ______________, КПП_________________.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б) № счета органа федерального казначейства:_______________________________________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3. Ограничения использования и обременения участка</w:t>
      </w: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3.1. Участок обременен публичным сервитутом,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(нормативный правовой акт, которым установлен сервитут)</w:t>
      </w: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035DC9" w:rsidRPr="00961FDB" w:rsidRDefault="00035DC9" w:rsidP="0003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4.1. ПРОДАВЕЦ обязуется: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4.2. ПОКУПАТЕЛЬ обязуется: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разделом 2 договора.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4.2.2. Выполнять требования, вытекающие из установленных в соответствии с законодательством ограничений прав на Участок и сервитутов.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 обеспечивать доступ и проход на Участок их представителям.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pStyle w:val="24"/>
        <w:spacing w:after="0" w:line="240" w:lineRule="auto"/>
        <w:jc w:val="center"/>
        <w:rPr>
          <w:sz w:val="28"/>
          <w:szCs w:val="28"/>
        </w:rPr>
      </w:pPr>
      <w:r w:rsidRPr="00961FDB">
        <w:rPr>
          <w:b/>
          <w:sz w:val="28"/>
          <w:szCs w:val="28"/>
        </w:rPr>
        <w:t>5. Ответственность сторон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5.2. 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lastRenderedPageBreak/>
        <w:tab/>
        <w:t>5.3. За нарушение срока внесения платежа, указанного в пункте 2.2.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2.4. Договора, для оплаты цены Участка.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6. Особые условия договора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  <w:t xml:space="preserve">6.3. Договор составлен в трех экземплярах, имеющих одинаковую юридическую силу: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Первый экземпляр находится у ПРОДАВЦА,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Второй экземпляр находится  у ПОКУПАТЕЛЯ, 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Третий экземпляр находится  в Регистрационной палате Смоленской области.</w:t>
      </w:r>
    </w:p>
    <w:p w:rsidR="00035DC9" w:rsidRPr="00961FDB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6.4. Договор купли-продажи земельного участка необходимо зарегистрировать в Управлении Федеральной службы государственной регистрации и картографии по Смоленской области в течени</w:t>
      </w:r>
      <w:proofErr w:type="gramStart"/>
      <w:r w:rsidRPr="00961F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1FDB">
        <w:rPr>
          <w:rFonts w:ascii="Times New Roman" w:hAnsi="Times New Roman" w:cs="Times New Roman"/>
          <w:sz w:val="28"/>
          <w:szCs w:val="28"/>
        </w:rPr>
        <w:t xml:space="preserve"> 3-х месяцев с момента подписания.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6.5. Приложения к договору являются чертеж земельного участка и расчет цены выкупа земельного участка.</w:t>
      </w:r>
    </w:p>
    <w:p w:rsidR="00035DC9" w:rsidRPr="00961FDB" w:rsidRDefault="00035DC9" w:rsidP="00035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7. Юридические адреса и реквизиты СТОРОН:</w:t>
      </w: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ПРОДАВЕЦ: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ПОКУПАТЕЛЬ: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8. Подписи СТОРОН</w:t>
      </w:r>
    </w:p>
    <w:p w:rsidR="00035DC9" w:rsidRPr="00961FDB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ПРОДАВЕЦ                            _____________                        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                                                          (подпись)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(Дата)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М.П.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ПОКУПАТЕЛЬ                     _____________                        ______________________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                                                          (подпись)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_______________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(Дата)</w:t>
      </w:r>
    </w:p>
    <w:tbl>
      <w:tblPr>
        <w:tblW w:w="0" w:type="auto"/>
        <w:tblLook w:val="01E0"/>
      </w:tblPr>
      <w:tblGrid>
        <w:gridCol w:w="4785"/>
        <w:gridCol w:w="4785"/>
      </w:tblGrid>
      <w:tr w:rsidR="00035DC9" w:rsidRPr="009F47D2" w:rsidTr="0012017E">
        <w:tc>
          <w:tcPr>
            <w:tcW w:w="4785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купли-продажи земельного участка </w:t>
            </w: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от ______________.  № ________________</w:t>
            </w:r>
          </w:p>
        </w:tc>
      </w:tr>
    </w:tbl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DC9" w:rsidRPr="009F47D2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РАСЧЕТ</w:t>
      </w:r>
    </w:p>
    <w:p w:rsidR="00035DC9" w:rsidRPr="009F47D2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цены выкупа земельного участка, предоставляемого</w:t>
      </w:r>
    </w:p>
    <w:p w:rsidR="00035DC9" w:rsidRPr="009F47D2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35DC9" w:rsidRPr="009F47D2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(полное наименование и организационно-правовая форма юр</w:t>
      </w:r>
      <w:proofErr w:type="gramStart"/>
      <w:r w:rsidRPr="009F47D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F47D2">
        <w:rPr>
          <w:rFonts w:ascii="Times New Roman" w:hAnsi="Times New Roman" w:cs="Times New Roman"/>
          <w:sz w:val="24"/>
          <w:szCs w:val="24"/>
        </w:rPr>
        <w:t xml:space="preserve">ица; Ф.И.О. физ.лица)                                                  </w:t>
      </w:r>
    </w:p>
    <w:p w:rsidR="00035DC9" w:rsidRPr="009F47D2" w:rsidRDefault="00035DC9" w:rsidP="00035D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1701"/>
        <w:gridCol w:w="1531"/>
        <w:gridCol w:w="1455"/>
        <w:gridCol w:w="1877"/>
        <w:gridCol w:w="1543"/>
      </w:tblGrid>
      <w:tr w:rsidR="00035DC9" w:rsidRPr="009F47D2" w:rsidTr="0012017E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</w:t>
            </w:r>
            <w:proofErr w:type="gramStart"/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оценка земли за единицу площади, </w:t>
            </w: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руб./кв</w:t>
            </w:r>
            <w:proofErr w:type="gramStart"/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</w:t>
            </w: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налога </w:t>
            </w:r>
            <w:proofErr w:type="gramStart"/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Установленная кратность ставки земельного налога.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Цена выкупа земельного участка, руб.</w:t>
            </w:r>
          </w:p>
        </w:tc>
      </w:tr>
      <w:tr w:rsidR="00035DC9" w:rsidRPr="009F47D2" w:rsidTr="0012017E">
        <w:trPr>
          <w:trHeight w:val="4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DC9" w:rsidRPr="009F47D2" w:rsidTr="0012017E">
        <w:trPr>
          <w:trHeight w:val="15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DC9" w:rsidRPr="009F47D2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Общая цена выкупа земельного участка составляет:________________________________</w:t>
      </w:r>
    </w:p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47D2">
        <w:rPr>
          <w:rFonts w:ascii="Times New Roman" w:hAnsi="Times New Roman" w:cs="Times New Roman"/>
          <w:sz w:val="24"/>
          <w:szCs w:val="24"/>
        </w:rPr>
        <w:t>Цена выкупа земельного участка определена на основании постановления Администрации Смоленской области от 16.01.2013г. № 2 «Об утверждении кадастровой стоимости земельных участков в составе земель населенных пунктов на территории Смоленской области» и постановлением Администрации Смоленской области от 31.12.2013 г. № 1186 «О внесении изменений в постановление Администрации Смоленской области от 16.01.2013 № 2» , постановлением Администрации Смоленской области от 08.04.2013 № 261 «Об установлении процентной</w:t>
      </w:r>
      <w:proofErr w:type="gramEnd"/>
      <w:r w:rsidRPr="009F47D2">
        <w:rPr>
          <w:rFonts w:ascii="Times New Roman" w:hAnsi="Times New Roman" w:cs="Times New Roman"/>
          <w:sz w:val="24"/>
          <w:szCs w:val="24"/>
        </w:rPr>
        <w:t xml:space="preserve">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торгов».</w:t>
      </w:r>
    </w:p>
    <w:p w:rsidR="00035DC9" w:rsidRPr="009F47D2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Исполнитель _________________________     _____________________</w:t>
      </w:r>
    </w:p>
    <w:p w:rsidR="00035DC9" w:rsidRPr="009F47D2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(Ф.И.О. исполнителя)</w:t>
      </w:r>
    </w:p>
    <w:tbl>
      <w:tblPr>
        <w:tblW w:w="0" w:type="auto"/>
        <w:tblLook w:val="01E0"/>
      </w:tblPr>
      <w:tblGrid>
        <w:gridCol w:w="4785"/>
        <w:gridCol w:w="4785"/>
      </w:tblGrid>
      <w:tr w:rsidR="00035DC9" w:rsidRPr="009F47D2" w:rsidTr="0012017E">
        <w:tc>
          <w:tcPr>
            <w:tcW w:w="4785" w:type="dxa"/>
            <w:hideMark/>
          </w:tcPr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4785" w:type="dxa"/>
            <w:vAlign w:val="bottom"/>
            <w:hideMark/>
          </w:tcPr>
          <w:p w:rsidR="00035DC9" w:rsidRPr="009F47D2" w:rsidRDefault="00035DC9" w:rsidP="00035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</w:p>
        </w:tc>
      </w:tr>
    </w:tbl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« ____»  _______  20____г.</w:t>
      </w:r>
    </w:p>
    <w:p w:rsidR="00035DC9" w:rsidRPr="00961FDB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B0" w:rsidRDefault="005A62B0" w:rsidP="00035DC9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B0" w:rsidRDefault="005A62B0" w:rsidP="00035DC9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B0" w:rsidRDefault="005A62B0" w:rsidP="00035DC9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B0" w:rsidRDefault="005A62B0" w:rsidP="00035DC9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B0" w:rsidRPr="00961FDB" w:rsidRDefault="005A62B0" w:rsidP="00035DC9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35DC9" w:rsidRPr="009F47D2" w:rsidTr="0012017E">
        <w:tc>
          <w:tcPr>
            <w:tcW w:w="4785" w:type="dxa"/>
          </w:tcPr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5A62B0" w:rsidRDefault="005A62B0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купли-продажи земельного участка </w:t>
            </w:r>
          </w:p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от ___________.  № __________</w:t>
            </w:r>
          </w:p>
        </w:tc>
      </w:tr>
    </w:tbl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9F47D2">
        <w:rPr>
          <w:rFonts w:ascii="Times New Roman" w:hAnsi="Times New Roman" w:cs="Times New Roman"/>
          <w:sz w:val="24"/>
          <w:szCs w:val="24"/>
        </w:rPr>
        <w:tab/>
      </w:r>
      <w:r w:rsidRPr="009F47D2">
        <w:rPr>
          <w:rFonts w:ascii="Times New Roman" w:hAnsi="Times New Roman" w:cs="Times New Roman"/>
          <w:sz w:val="24"/>
          <w:szCs w:val="24"/>
        </w:rPr>
        <w:tab/>
      </w:r>
      <w:r w:rsidRPr="009F47D2">
        <w:rPr>
          <w:rFonts w:ascii="Times New Roman" w:hAnsi="Times New Roman" w:cs="Times New Roman"/>
          <w:sz w:val="24"/>
          <w:szCs w:val="24"/>
        </w:rPr>
        <w:tab/>
      </w:r>
    </w:p>
    <w:p w:rsidR="00035DC9" w:rsidRPr="009F47D2" w:rsidRDefault="00035DC9" w:rsidP="00035DC9">
      <w:pPr>
        <w:pStyle w:val="1"/>
        <w:rPr>
          <w:sz w:val="24"/>
          <w:szCs w:val="24"/>
        </w:rPr>
      </w:pPr>
      <w:r w:rsidRPr="009F47D2">
        <w:rPr>
          <w:bCs/>
          <w:sz w:val="24"/>
          <w:szCs w:val="24"/>
        </w:rPr>
        <w:t>А К Т</w:t>
      </w:r>
    </w:p>
    <w:p w:rsidR="00035DC9" w:rsidRPr="009F47D2" w:rsidRDefault="00035DC9" w:rsidP="00035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D2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9F47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F47D2">
        <w:rPr>
          <w:rFonts w:ascii="Times New Roman" w:hAnsi="Times New Roman" w:cs="Times New Roman"/>
          <w:sz w:val="24"/>
          <w:szCs w:val="24"/>
        </w:rPr>
        <w:t>аменка</w:t>
      </w:r>
    </w:p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D2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9F47D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                 _________________</w:t>
      </w:r>
    </w:p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(дата)</w:t>
      </w:r>
    </w:p>
    <w:p w:rsidR="00035DC9" w:rsidRPr="009F47D2" w:rsidRDefault="00035DC9" w:rsidP="0003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 xml:space="preserve">1. Мы, нижеподписавшиеся,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Каменского </w:t>
      </w:r>
      <w:r w:rsidRPr="009F47D2">
        <w:rPr>
          <w:rFonts w:ascii="Times New Roman" w:hAnsi="Times New Roman" w:cs="Times New Roman"/>
          <w:sz w:val="24"/>
          <w:szCs w:val="24"/>
        </w:rPr>
        <w:t xml:space="preserve">сельского поселения Кардымовского района Смоленской области, ИНН _______________, юридический адрес: ________________________________ в лице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Pr="009F47D2">
        <w:rPr>
          <w:rFonts w:ascii="Times New Roman" w:hAnsi="Times New Roman" w:cs="Times New Roman"/>
          <w:sz w:val="24"/>
          <w:szCs w:val="24"/>
        </w:rPr>
        <w:t xml:space="preserve">сельского поселения Кардымовского района Смоленской области </w:t>
      </w:r>
      <w:r w:rsidRPr="009F47D2">
        <w:rPr>
          <w:rFonts w:ascii="Times New Roman" w:hAnsi="Times New Roman" w:cs="Times New Roman"/>
          <w:b/>
          <w:i/>
          <w:sz w:val="24"/>
          <w:szCs w:val="24"/>
        </w:rPr>
        <w:t>_____________________,</w:t>
      </w:r>
      <w:r w:rsidRPr="009F47D2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</w:t>
      </w:r>
      <w:r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Pr="009F47D2">
        <w:rPr>
          <w:rFonts w:ascii="Times New Roman" w:hAnsi="Times New Roman" w:cs="Times New Roman"/>
          <w:sz w:val="24"/>
          <w:szCs w:val="24"/>
        </w:rPr>
        <w:t xml:space="preserve"> сельского поселения Кардымовского района Смоленской области, именуемый в дальнейшем «ПРОДАВЕЦ», с одной стороны, и </w:t>
      </w:r>
    </w:p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 xml:space="preserve">«ПОКУПАТЕЛЬ»:________________________________________________________________, </w:t>
      </w:r>
    </w:p>
    <w:p w:rsidR="00035DC9" w:rsidRPr="009F47D2" w:rsidRDefault="00035DC9" w:rsidP="00035D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Дата рождения, паспортные  данные)</w:t>
      </w:r>
    </w:p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</w:t>
      </w:r>
    </w:p>
    <w:p w:rsidR="00035DC9" w:rsidRPr="009F47D2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с другой стороны, составили  настоящий   акт  о  том,  что согласно Договору купли-продажи земельного участка от ___________ года   № ______,  ПРОДАВЕЦ предоставляет, а ПОКУПАТЕЛЬ принимает в собственность земельный участок, характеризующийся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52"/>
        <w:gridCol w:w="3969"/>
      </w:tblGrid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  <w:vMerge w:val="restart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Субъект Федерации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  <w:vMerge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  <w:vMerge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  <w:vMerge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  <w:vMerge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</w:t>
            </w:r>
            <w:proofErr w:type="gramStart"/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Вид обременения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Дата регистрации обременения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Номер регистрационной записи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Содержание обременения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9" w:rsidRPr="009F47D2" w:rsidTr="0012017E">
        <w:tc>
          <w:tcPr>
            <w:tcW w:w="1526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Состояние земельного участка</w:t>
            </w:r>
          </w:p>
        </w:tc>
        <w:tc>
          <w:tcPr>
            <w:tcW w:w="3969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DC9" w:rsidRPr="009F47D2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2. Расчет по указанной сделке произведен полностью.</w:t>
      </w:r>
    </w:p>
    <w:p w:rsidR="00035DC9" w:rsidRPr="009F47D2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3. Настоящий документ подтверждает отсутствие претензий у ПОКУПАТЕЛЯ в отношении приобретенного им земельного участка.</w:t>
      </w:r>
    </w:p>
    <w:p w:rsidR="00035DC9" w:rsidRPr="009F47D2" w:rsidRDefault="00035DC9" w:rsidP="0003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4.  Настоящий документ не является Договором купли-продажи земельного участка. Право собственности вступает с момента государственной регистрации Договора купли-продажи земельного участка.</w:t>
      </w:r>
    </w:p>
    <w:tbl>
      <w:tblPr>
        <w:tblW w:w="0" w:type="auto"/>
        <w:tblLayout w:type="fixed"/>
        <w:tblLook w:val="04A0"/>
      </w:tblPr>
      <w:tblGrid>
        <w:gridCol w:w="4503"/>
        <w:gridCol w:w="567"/>
        <w:gridCol w:w="4404"/>
      </w:tblGrid>
      <w:tr w:rsidR="00035DC9" w:rsidRPr="009F47D2" w:rsidTr="0012017E">
        <w:tc>
          <w:tcPr>
            <w:tcW w:w="4503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</w:t>
            </w: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Кардымовского  района Смоленской области</w:t>
            </w:r>
          </w:p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_______________     ______________</w:t>
            </w:r>
          </w:p>
        </w:tc>
        <w:tc>
          <w:tcPr>
            <w:tcW w:w="567" w:type="dxa"/>
          </w:tcPr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035DC9" w:rsidRPr="009F47D2" w:rsidRDefault="00035DC9" w:rsidP="0003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_______________ </w:t>
            </w:r>
          </w:p>
          <w:p w:rsidR="00035DC9" w:rsidRPr="009F47D2" w:rsidRDefault="00035DC9" w:rsidP="0003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DC9" w:rsidRDefault="00035DC9" w:rsidP="0003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C9" w:rsidRPr="009F47D2" w:rsidRDefault="00035DC9" w:rsidP="0003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C9" w:rsidRPr="009F47D2" w:rsidRDefault="00035DC9" w:rsidP="00035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35DC9" w:rsidRPr="009F47D2" w:rsidRDefault="00035DC9" w:rsidP="00035DC9">
      <w:pPr>
        <w:tabs>
          <w:tab w:val="left" w:pos="65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7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5DC9" w:rsidRPr="009F47D2" w:rsidRDefault="00035DC9" w:rsidP="00035DC9">
      <w:pPr>
        <w:tabs>
          <w:tab w:val="left" w:pos="65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DC9" w:rsidRPr="00961FDB" w:rsidRDefault="00035DC9" w:rsidP="00035DC9">
      <w:pPr>
        <w:tabs>
          <w:tab w:val="left" w:pos="65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>БЛОК-СХЕМА</w:t>
      </w:r>
    </w:p>
    <w:p w:rsidR="00035DC9" w:rsidRPr="00961FDB" w:rsidRDefault="00035DC9" w:rsidP="00035DC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035DC9" w:rsidRPr="00961FDB" w:rsidRDefault="00035DC9" w:rsidP="00035DC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tabs>
          <w:tab w:val="left" w:pos="65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58.05pt;margin-top:137.8pt;width:243.25pt;height:143.4pt;z-index:251662336">
            <v:textbox style="mso-next-textbox:#_x0000_s1028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регламента,</w:t>
                  </w:r>
                </w:p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заявления требованиям ст. 39.15 Земельного кодекса 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4in;margin-top:119.35pt;width:162pt;height:45.05pt;z-index:251664384">
            <v:textbox style="mso-next-textbox:#_x0000_s1030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заявления и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97pt;margin-top:203.1pt;width:93.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90.5pt;margin-top:165.7pt;width:0;height:36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74pt;margin-top:70.3pt;width:0;height:38.8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26pt;margin-top:304.45pt;width:162pt;height:33.75pt;z-index:251669504">
            <v:textbox style="mso-next-textbox:#_x0000_s1035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26pt;margin-top:357.4pt;width:162pt;height:44.4pt;z-index:251671552">
            <v:textbox style="mso-next-textbox:#_x0000_s1037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07pt;margin-top:339.75pt;width:0;height:18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07pt;margin-top:400.75pt;width:0;height:18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in;margin-top:277.35pt;width:28.8pt;height:23.85pt;z-index:251675648" filled="f" stroked="f">
            <v:textbox style="mso-next-textbox:#_x0000_s1041">
              <w:txbxContent>
                <w:p w:rsidR="00035DC9" w:rsidRDefault="00035DC9" w:rsidP="00035DC9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333.45pt;margin-top:203.4pt;width:36pt;height:16.2pt;z-index:251676672" filled="f" stroked="f">
            <v:textbox style="mso-next-textbox:#_x0000_s1042">
              <w:txbxContent>
                <w:p w:rsidR="00035DC9" w:rsidRDefault="00035DC9" w:rsidP="00035DC9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77696">
            <v:textbox style="mso-next-textbox:#_x0000_s1043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225pt;margin-top:515.3pt;width:28.8pt;height:23.85pt;z-index:251703296" filled="f" stroked="f">
            <v:textbox style="mso-next-textbox:#_x0000_s1068">
              <w:txbxContent>
                <w:p w:rsidR="00035DC9" w:rsidRDefault="00035DC9" w:rsidP="00035DC9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110" style="position:absolute;margin-left:108pt;margin-top:418.4pt;width:193.3pt;height:102.35pt;z-index:251707392">
            <v:textbox style="mso-next-textbox:#_x0000_s1072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Представление заявителем самостоятельно документов, указанных в пункте 2.7</w:t>
                  </w:r>
                  <w:r>
                    <w:rPr>
                      <w:color w:val="FF0000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207pt;margin-top:523.95pt;width:0;height:18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margin-left:351pt;margin-top:453.7pt;width:133.8pt;height:45pt;z-index:251710464">
            <v:textbox style="mso-next-textbox:#_x0000_s1075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306pt;margin-top:471.35pt;width:39.7pt;height:0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202" style="position:absolute;margin-left:306pt;margin-top:427.05pt;width:36pt;height:18pt;z-index:251717632" filled="f" stroked="f">
            <v:textbox style="mso-next-textbox:#_x0000_s1082">
              <w:txbxContent>
                <w:p w:rsidR="00035DC9" w:rsidRDefault="00035DC9" w:rsidP="00035DC9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414pt;margin-top:497.65pt;width:0;height:35.1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7" type="#_x0000_t120" style="position:absolute;margin-left:396pt;margin-top:532.95pt;width:36pt;height:30.35pt;z-index:251722752">
            <v:textbox style="mso-next-textbox:#_x0000_s1087">
              <w:txbxContent>
                <w:p w:rsidR="00035DC9" w:rsidRDefault="00035DC9" w:rsidP="00035DC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8" style="position:absolute;z-index:251723776" from="196.65pt,522.9pt" to="196.65pt,522.9pt">
            <v:stroke endarrow="block"/>
          </v:lin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76.15pt;margin-top:10.1pt;width:0;height:18pt;z-index:251663360" o:connectortype="straight">
            <v:stroke endarrow="block"/>
          </v:shap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035DC9" w:rsidRPr="00961FDB" w:rsidRDefault="004A24FA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76.15pt;margin-top:6.35pt;width:0;height:18.15pt;z-index:251670528" o:connectortype="straight">
            <v:stroke endarrow="block"/>
          </v:shape>
        </w:pict>
      </w:r>
    </w:p>
    <w:p w:rsidR="00035DC9" w:rsidRPr="00961FDB" w:rsidRDefault="00035DC9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pStyle w:val="afb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24FA"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120" style="position:absolute;margin-left:194.15pt;margin-top:4.3pt;width:36pt;height:26.6pt;z-index:251721728;mso-position-horizontal-relative:text;mso-position-vertical-relative:text">
            <v:textbox style="mso-next-textbox:#_x0000_s1086">
              <w:txbxContent>
                <w:p w:rsidR="00035DC9" w:rsidRDefault="00035DC9" w:rsidP="00035DC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4A24FA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335.85pt;margin-top:180.05pt;width:18pt;height:0;z-index:251692032;mso-position-horizontal-relative:text;mso-position-vertical-relative:text" o:connectortype="straight"/>
        </w:pict>
      </w:r>
      <w:r w:rsidR="004A24FA"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353.85pt;margin-top:170.7pt;width:133.8pt;height:30.9pt;z-index:251713536;mso-position-horizontal-relative:text;mso-position-vertical-relative:text">
            <v:textbox style="mso-next-textbox:#_x0000_s1078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120" style="position:absolute;margin-left:185.15pt;margin-top:11.8pt;width:36pt;height:27.8pt;z-index:251769856">
            <v:textbox style="mso-next-textbox:#_x0000_s1133">
              <w:txbxContent>
                <w:p w:rsidR="00035DC9" w:rsidRDefault="00035DC9" w:rsidP="00035DC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margin-left:90pt;margin-top:12.15pt;width:189pt;height:60.8pt;z-index:251724800">
            <v:textbox style="mso-next-textbox:#_x0000_s1089">
              <w:txbxContent>
                <w:p w:rsidR="00035DC9" w:rsidRDefault="00035DC9" w:rsidP="00035DC9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на основании  ст.39.16 ЗК РФ</w:t>
                  </w:r>
                </w:p>
                <w:p w:rsidR="00035DC9" w:rsidRDefault="00035DC9" w:rsidP="00035DC9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или опубликование  </w:t>
                  </w:r>
                  <w:proofErr w:type="gramStart"/>
                  <w:r>
                    <w:rPr>
                      <w:sz w:val="18"/>
                      <w:szCs w:val="18"/>
                    </w:rPr>
                    <w:t>информационного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сообщенияили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о приёме заявлений</w:t>
                  </w:r>
                </w:p>
              </w:txbxContent>
            </v:textbox>
          </v:rect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401.15pt;margin-top:-7.2pt;width:9.05pt;height:9.85pt;flip:y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410.15pt;margin-top:-6.35pt;width:0;height:35.1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120" style="position:absolute;margin-left:392.15pt;margin-top:-24.35pt;width:36pt;height:30.35pt;z-index:251770880">
            <v:textbox style="mso-next-textbox:#_x0000_s1134">
              <w:txbxContent>
                <w:p w:rsidR="00035DC9" w:rsidRDefault="00035DC9" w:rsidP="00035DC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203.15pt;margin-top:.15pt;width:9pt;height:18pt;z-index:251709440" o:connectortype="straight">
            <v:stroke endarrow="block"/>
          </v:shape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margin-left:338.15pt;margin-top:6.65pt;width:133.8pt;height:30.9pt;z-index:251712512">
            <v:textbox style="mso-next-textbox:#_x0000_s1077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77.15pt;margin-top:8.1pt;width:198.95pt;height:41.25pt;z-index:251672576">
            <v:textbox style="mso-next-textbox:#_x0000_s1038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Рассмотрение заявления и документов </w:t>
                  </w:r>
                </w:p>
              </w:txbxContent>
            </v:textbox>
          </v:rect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320.15pt;margin-top:3.15pt;width:0;height:55.85pt;flip:y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194.15pt;margin-top:3.15pt;width:123pt;height:.05pt;flip:x;z-index:251716608" o:connectortype="straight">
            <v:stroke endarrow="block"/>
          </v:shape>
        </w:pict>
      </w:r>
      <w:r w:rsidR="00035DC9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35DC9" w:rsidRPr="00961FDB">
        <w:rPr>
          <w:rFonts w:ascii="Times New Roman" w:hAnsi="Times New Roman" w:cs="Times New Roman"/>
          <w:sz w:val="28"/>
          <w:szCs w:val="28"/>
        </w:rPr>
        <w:tab/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86.15pt;margin-top:8.3pt;width:198.95pt;height:38.3pt;z-index:251771904">
            <v:textbox style="mso-next-textbox:#_x0000_s1135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Отказ на основании ст.39.16 ЗК РФ или опубликование информационного сообщения о приеме заявлений</w:t>
                  </w:r>
                </w:p>
              </w:txbxContent>
            </v:textbox>
          </v:rect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347.15pt;margin-top:5.8pt;width:133.8pt;height:30.9pt;z-index:251772928">
            <v:textbox style="mso-next-textbox:#_x0000_s1136">
              <w:txbxContent>
                <w:p w:rsidR="00035DC9" w:rsidRDefault="00035DC9" w:rsidP="00035DC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Поступление ответа на межведомственный запрос</w:t>
                  </w:r>
                </w:p>
              </w:txbxContent>
            </v:textbox>
          </v:rect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293.15pt;margin-top:9.8pt;width:18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9" style="position:absolute;z-index:251776000" from="311.15pt,9.8pt" to="311.15pt,126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8" style="position:absolute;z-index:251774976" from="131.15pt,9.8pt" to="131.15pt,126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202" style="position:absolute;margin-left:50.15pt;margin-top:9.8pt;width:36pt;height:20.35pt;z-index:251726848" filled="f" stroked="f">
            <v:textbox style="mso-next-textbox:#_x0000_s1091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202" style="position:absolute;margin-left:320.15pt;margin-top:9.8pt;width:28.8pt;height:20.35pt;z-index:251725824" filled="f" stroked="f">
            <v:textbox style="mso-next-textbox:#_x0000_s1090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z-index:251773952" from="320.15pt,.8pt" to="347.15pt,.8pt"/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40.15pt;margin-top:4.8pt;width:161.1pt;height:91.15pt;z-index:251678720">
            <v:textbox style="mso-next-textbox:#_x0000_s1044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Поступили заявления от других лиц?</w:t>
                  </w:r>
                </w:p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tabs>
          <w:tab w:val="left" w:pos="1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margin-left:136.8pt;margin-top:-162.85pt;width:36pt;height:23.85pt;z-index:251704320" filled="f" stroked="f">
            <v:textbox style="mso-next-textbox:#_x0000_s1069">
              <w:txbxContent>
                <w:p w:rsidR="00035DC9" w:rsidRDefault="00035DC9" w:rsidP="00035DC9"/>
              </w:txbxContent>
            </v:textbox>
          </v:shape>
        </w:pict>
      </w:r>
      <w:r w:rsidR="00035DC9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35DC9" w:rsidRPr="00961F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418.95pt;margin-top:38.9pt;width:0;height:27pt;flip:y;z-index:251696128;mso-position-horizontal-relative:char;mso-position-vertical-relative:line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margin-left:333pt;margin-top:20.95pt;width:28.8pt;height:23.85pt;z-index:251697152;mso-position-horizontal-relative:text;mso-position-vertical-relative:text" filled="f" stroked="f">
            <v:textbox style="mso-next-textbox:#_x0000_s1062">
              <w:txbxContent>
                <w:p w:rsidR="00035DC9" w:rsidRDefault="00035DC9" w:rsidP="00035DC9"/>
              </w:txbxContent>
            </v:textbox>
          </v:shape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383.15pt;margin-top:9.3pt;width:90pt;height:1in;z-index:251680768">
            <v:textbox style="mso-next-textbox:#_x0000_s1046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постановления  в соответствие с требованиями законодательства</w:t>
                  </w:r>
                </w:p>
                <w:p w:rsidR="00035DC9" w:rsidRDefault="00035DC9" w:rsidP="00035DC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239.15pt;margin-top:9.3pt;width:117pt;height:1in;z-index:251679744">
            <v:textbox style="mso-next-textbox:#_x0000_s1045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постановления об отказе в предварительном согласовании земельного участка и решения о проведен</w:t>
                  </w:r>
                  <w:proofErr w:type="gramStart"/>
                  <w:r>
                    <w:rPr>
                      <w:sz w:val="18"/>
                      <w:szCs w:val="18"/>
                    </w:rPr>
                    <w:t>ии  ау</w:t>
                  </w:r>
                  <w:proofErr w:type="gramEnd"/>
                  <w:r>
                    <w:rPr>
                      <w:sz w:val="18"/>
                      <w:szCs w:val="18"/>
                    </w:rPr>
                    <w:t>кциона</w:t>
                  </w:r>
                </w:p>
                <w:p w:rsidR="00035DC9" w:rsidRDefault="00035DC9" w:rsidP="00035DC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-12.85pt;margin-top:9.3pt;width:90pt;height:1in;z-index:251685888">
            <v:textbox style="mso-next-textbox:#_x0000_s1051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постановления  в соответствие с требованиями законодательства</w:t>
                  </w:r>
                </w:p>
                <w:p w:rsidR="00035DC9" w:rsidRDefault="00035DC9" w:rsidP="00035DC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86.15pt;margin-top:9.3pt;width:111.6pt;height:1in;z-index:251684864">
            <v:textbox style="mso-next-textbox:#_x0000_s1050">
              <w:txbxContent>
                <w:p w:rsidR="00035DC9" w:rsidRDefault="00035DC9" w:rsidP="00035DC9">
                  <w:r>
                    <w:rPr>
                      <w:sz w:val="18"/>
                      <w:szCs w:val="18"/>
                    </w:rPr>
                    <w:t xml:space="preserve">Подготовка проекта постановления о предварительном согласовании  предоставления </w:t>
                  </w:r>
                  <w:proofErr w:type="spellStart"/>
                  <w:r>
                    <w:rPr>
                      <w:sz w:val="18"/>
                      <w:szCs w:val="18"/>
                    </w:rPr>
                    <w:t>зем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участка  </w:t>
                  </w:r>
                </w:p>
                <w:p w:rsidR="00035DC9" w:rsidRDefault="00035DC9" w:rsidP="00035DC9"/>
              </w:txbxContent>
            </v:textbox>
          </v:rect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455.15pt;margin-top:.85pt;width:0;height:63pt;flip: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311.15pt;margin-top:9.85pt;width:0;height:18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4.15pt;margin-top:.85pt;width:0;height:63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31.15pt;margin-top:9.85pt;width:0;height:18pt;z-index:251691008" o:connectortype="straight">
            <v:stroke endarrow="block"/>
          </v:shap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4" style="position:absolute;margin-left:221.15pt;margin-top:2.35pt;width:180pt;height:90pt;z-index:251698176">
            <v:textbox style="mso-next-textbox:#_x0000_s1063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постановления оформлен правильно?</w:t>
                  </w:r>
                </w:p>
                <w:p w:rsidR="00035DC9" w:rsidRDefault="00035DC9" w:rsidP="00035DC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4" style="position:absolute;margin-left:32.15pt;margin-top:2.35pt;width:180pt;height:90pt;z-index:251681792">
            <v:textbox style="mso-next-textbox:#_x0000_s1047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постановления оформлен правильно?</w:t>
                  </w:r>
                </w:p>
              </w:txbxContent>
            </v:textbox>
          </v:shap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4.15pt;margin-top:6.35pt;width:18.35pt;height:0;flip:x;z-index:251693056" o:connectortype="straight"/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1" style="position:absolute;z-index:251706368" from="428.15pt,3.85pt" to="456.2pt,3.8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5.7pt;margin-top:7.4pt;width:36pt;height:20.35pt;z-index:251701248" filled="f" stroked="f">
            <v:textbox style="mso-next-textbox:#_x0000_s1066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410.4pt;margin-top:7.4pt;width:36pt;height:23.85pt;z-index:251702272" filled="f" stroked="f">
            <v:textbox style="mso-next-textbox:#_x0000_s1067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035DC9" w:rsidRPr="00961F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pStyle w:val="1"/>
        <w:tabs>
          <w:tab w:val="left" w:pos="72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14.25pt;margin-top:75.95pt;width:180pt;height:27pt;z-index:251682816">
            <v:textbox style="mso-next-textbox:#_x0000_s1048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постановления</w:t>
                  </w:r>
                </w:p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5" style="position:absolute;left:0;text-align:left;margin-left:281.15pt;margin-top:148.4pt;width:180pt;height:27pt;z-index:251730944">
            <v:textbox style="mso-next-textbox:#_x0000_s1095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Проведение аукциона </w:t>
                  </w:r>
                </w:p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4" style="position:absolute;left:0;text-align:left;margin-left:14.25pt;margin-top:125pt;width:180pt;height:27pt;z-index:251729920">
            <v:textbox style="mso-next-textbox:#_x0000_s1094">
              <w:txbxContent>
                <w:p w:rsidR="00035DC9" w:rsidRPr="003F11C6" w:rsidRDefault="00035DC9" w:rsidP="00035DC9">
                  <w:pPr>
                    <w:rPr>
                      <w:sz w:val="14"/>
                      <w:szCs w:val="14"/>
                    </w:rPr>
                  </w:pPr>
                  <w:r w:rsidRPr="003F11C6">
                    <w:rPr>
                      <w:sz w:val="14"/>
                      <w:szCs w:val="14"/>
                    </w:rPr>
                    <w:t xml:space="preserve">Заявление о предоставлении </w:t>
                  </w:r>
                  <w:proofErr w:type="spellStart"/>
                  <w:r w:rsidRPr="003F11C6">
                    <w:rPr>
                      <w:sz w:val="14"/>
                      <w:szCs w:val="14"/>
                    </w:rPr>
                    <w:t>зем</w:t>
                  </w:r>
                  <w:proofErr w:type="gramStart"/>
                  <w:r w:rsidRPr="003F11C6">
                    <w:rPr>
                      <w:sz w:val="14"/>
                      <w:szCs w:val="14"/>
                    </w:rPr>
                    <w:t>.у</w:t>
                  </w:r>
                  <w:proofErr w:type="gramEnd"/>
                  <w:r w:rsidRPr="003F11C6">
                    <w:rPr>
                      <w:sz w:val="14"/>
                      <w:szCs w:val="14"/>
                    </w:rPr>
                    <w:t>ча</w:t>
                  </w:r>
                  <w:r>
                    <w:rPr>
                      <w:sz w:val="14"/>
                      <w:szCs w:val="14"/>
                    </w:rPr>
                    <w:t>стка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и подготовка проекта дого</w:t>
                  </w:r>
                  <w:r w:rsidRPr="003F11C6">
                    <w:rPr>
                      <w:sz w:val="14"/>
                      <w:szCs w:val="14"/>
                    </w:rPr>
                    <w:t>вора купли-продажи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6" type="#_x0000_t32" style="position:absolute;left:0;text-align:left;margin-left:60.3pt;margin-top:106.55pt;width:0;height:18pt;z-index:251731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7" type="#_x0000_t32" style="position:absolute;left:0;text-align:left;margin-left:60.3pt;margin-top:152.9pt;width:0;height:18pt;z-index:251732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98" style="position:absolute;left:0;text-align:left;margin-left:14.25pt;margin-top:172.85pt;width:180pt;height:27pt;z-index:251734016">
            <v:textbox style="mso-next-textbox:#_x0000_s1098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 w:rsidRPr="003F11C6">
                    <w:rPr>
                      <w:sz w:val="18"/>
                      <w:szCs w:val="18"/>
                    </w:rPr>
                    <w:t xml:space="preserve">Направление 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3F11C6">
                    <w:rPr>
                      <w:sz w:val="18"/>
                      <w:szCs w:val="18"/>
                    </w:rPr>
                    <w:t xml:space="preserve">-х экземпляров договора заявителю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305.85pt;margin-top:112.2pt;width:0;height:18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4" type="#_x0000_t202" style="position:absolute;left:0;text-align:left;margin-left:405pt;margin-top:24.1pt;width:28.8pt;height:20.35pt;z-index:251699200" filled="f" stroked="f">
            <v:textbox style="mso-next-textbox:#_x0000_s1064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2" type="#_x0000_t4" style="position:absolute;left:0;text-align:left;margin-left:270.3pt;margin-top:45.1pt;width:180pt;height:90pt;z-index:251727872">
            <v:textbox style="mso-next-textbox:#_x0000_s1092">
              <w:txbxContent>
                <w:p w:rsidR="00035DC9" w:rsidRPr="001B5FC4" w:rsidRDefault="00035DC9" w:rsidP="00035DC9">
                  <w:pPr>
                    <w:rPr>
                      <w:sz w:val="18"/>
                      <w:szCs w:val="18"/>
                    </w:rPr>
                  </w:pPr>
                  <w:r w:rsidRPr="001B5FC4">
                    <w:rPr>
                      <w:sz w:val="18"/>
                      <w:szCs w:val="18"/>
                    </w:rPr>
                    <w:t xml:space="preserve">Формирование земельного участка и постановка на кадастровый учет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3" type="#_x0000_t32" style="position:absolute;left:0;text-align:left;margin-left:305.85pt;margin-top:45.1pt;width:0;height:18pt;z-index:251728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left:0;text-align:left;margin-left:135pt;margin-top:49.75pt;width:28.8pt;height:20.35pt;z-index:251700224" filled="f" stroked="f">
            <v:textbox style="mso-next-textbox:#_x0000_s1065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60.3pt;margin-top:31.75pt;width:0;height:18pt;z-index:251686912" o:connectortype="straight">
            <v:stroke endarrow="block"/>
          </v:shape>
        </w:pict>
      </w:r>
    </w:p>
    <w:p w:rsidR="00035DC9" w:rsidRPr="00961FDB" w:rsidRDefault="00035DC9" w:rsidP="00035DC9">
      <w:pPr>
        <w:pStyle w:val="1"/>
        <w:tabs>
          <w:tab w:val="left" w:pos="720"/>
        </w:tabs>
        <w:jc w:val="right"/>
        <w:rPr>
          <w:sz w:val="28"/>
          <w:szCs w:val="28"/>
        </w:rPr>
      </w:pPr>
    </w:p>
    <w:p w:rsidR="00035DC9" w:rsidRPr="00961FDB" w:rsidRDefault="00035DC9" w:rsidP="00035DC9">
      <w:pPr>
        <w:pStyle w:val="1"/>
        <w:tabs>
          <w:tab w:val="left" w:pos="720"/>
        </w:tabs>
        <w:jc w:val="right"/>
        <w:rPr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302.15pt;margin-top:3.45pt;width:0;height:18pt;z-index:251749376" o:connectortype="straight">
            <v:stroke endarrow="block"/>
          </v:shape>
        </w:pict>
      </w:r>
    </w:p>
    <w:p w:rsidR="00035DC9" w:rsidRPr="00961FDB" w:rsidRDefault="004A24FA" w:rsidP="00035DC9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75.15pt;margin-top:9.95pt;width:180pt;height:27pt;z-index:251750400">
            <v:textbox style="mso-next-textbox:#_x0000_s1114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Подготовка проекта  </w:t>
                  </w:r>
                </w:p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договора купли </w:t>
                  </w:r>
                  <w:proofErr w:type="gramStart"/>
                  <w:r>
                    <w:rPr>
                      <w:sz w:val="18"/>
                      <w:szCs w:val="18"/>
                    </w:rPr>
                    <w:t>–п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родажи  </w:t>
                  </w:r>
                  <w:proofErr w:type="spellStart"/>
                  <w:r>
                    <w:rPr>
                      <w:sz w:val="18"/>
                      <w:szCs w:val="18"/>
                    </w:rPr>
                    <w:t>зем.участка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120" style="position:absolute;margin-left:153pt;margin-top:116.75pt;width:36pt;height:30.35pt;z-index:251740160">
            <v:textbox style="mso-next-textbox:#_x0000_s1104">
              <w:txbxContent>
                <w:p w:rsidR="00035DC9" w:rsidRDefault="00035DC9" w:rsidP="00035DC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120" style="position:absolute;margin-left:24.3pt;margin-top:116.75pt;width:36pt;height:30.35pt;z-index:251739136">
            <v:textbox style="mso-next-textbox:#_x0000_s1103">
              <w:txbxContent>
                <w:p w:rsidR="00035DC9" w:rsidRDefault="00035DC9" w:rsidP="00035DC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position:absolute;margin-left:1.65pt;margin-top:32pt;width:89.55pt;height:63pt;z-index:251735040">
            <v:textbox style="mso-next-textbox:#_x0000_s1099">
              <w:txbxContent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 подписания 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margin-left:120.45pt;margin-top:32pt;width:89.55pt;height:63pt;z-index:251736064">
            <v:textbox style="mso-next-textbox:#_x0000_s1100">
              <w:txbxContent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 не подписания договора 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30 дней</w:t>
                  </w:r>
                </w:p>
              </w:txbxContent>
            </v:textbox>
          </v:rect>
        </w:pict>
      </w:r>
      <w:r w:rsidR="00035DC9" w:rsidRPr="00961FDB">
        <w:rPr>
          <w:rFonts w:ascii="Times New Roman" w:hAnsi="Times New Roman" w:cs="Times New Roman"/>
          <w:sz w:val="28"/>
          <w:szCs w:val="28"/>
        </w:rPr>
        <w:tab/>
      </w:r>
    </w:p>
    <w:p w:rsidR="00035DC9" w:rsidRPr="00961FDB" w:rsidRDefault="004A24FA" w:rsidP="00035DC9">
      <w:pPr>
        <w:pStyle w:val="1"/>
        <w:tabs>
          <w:tab w:val="left" w:pos="72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32" style="position:absolute;left:0;text-align:left;margin-left:59.15pt;margin-top:7.45pt;width:0;height:18pt;z-index:251737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2" type="#_x0000_t32" style="position:absolute;left:0;text-align:left;margin-left:158.15pt;margin-top:7.45pt;width:0;height:18pt;z-index:251738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15" style="position:absolute;left:0;text-align:left;margin-left:281.15pt;margin-top:39.85pt;width:180pt;height:27pt;z-index:251751424">
            <v:textbox style="mso-next-textbox:#_x0000_s1115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 w:rsidRPr="003F11C6">
                    <w:rPr>
                      <w:sz w:val="18"/>
                      <w:szCs w:val="18"/>
                    </w:rPr>
                    <w:t xml:space="preserve">Направление 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3F11C6">
                    <w:rPr>
                      <w:sz w:val="18"/>
                      <w:szCs w:val="18"/>
                    </w:rPr>
                    <w:t>-х экземпляров договора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16" type="#_x0000_t32" style="position:absolute;left:0;text-align:left;margin-left:307.8pt;margin-top:21.2pt;width:0;height:18pt;z-index:251752448" o:connectortype="straight">
            <v:stroke endarrow="block"/>
          </v:shap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418.95pt;margin-top:2.2pt;width:0;height:18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margin-left:307.85pt;margin-top:2.2pt;width:0;height:18pt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120" style="position:absolute;margin-left:397.8pt;margin-top:30.7pt;width:36pt;height:30.35pt;z-index:251754496">
            <v:textbox style="mso-next-textbox:#_x0000_s1118">
              <w:txbxContent>
                <w:p w:rsidR="00035DC9" w:rsidRDefault="00035DC9" w:rsidP="00035DC9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120" style="position:absolute;margin-left:291.75pt;margin-top:30.7pt;width:36pt;height:30.35pt;z-index:251753472">
            <v:textbox style="mso-next-textbox:#_x0000_s1117">
              <w:txbxContent>
                <w:p w:rsidR="00035DC9" w:rsidRDefault="00035DC9" w:rsidP="00035DC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035DC9" w:rsidRPr="00961FDB">
        <w:rPr>
          <w:rFonts w:ascii="Times New Roman" w:hAnsi="Times New Roman" w:cs="Times New Roman"/>
          <w:sz w:val="28"/>
          <w:szCs w:val="28"/>
        </w:rPr>
        <w:tab/>
      </w:r>
    </w:p>
    <w:p w:rsidR="00035DC9" w:rsidRPr="00961FDB" w:rsidRDefault="00035DC9" w:rsidP="00035DC9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DB">
        <w:rPr>
          <w:rFonts w:ascii="Times New Roman" w:hAnsi="Times New Roman" w:cs="Times New Roman"/>
          <w:sz w:val="28"/>
          <w:szCs w:val="28"/>
        </w:rPr>
        <w:tab/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176.15pt;margin-top:3.85pt;width:0;height:18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41.15pt;margin-top:3.85pt;width:0;height:18pt;z-index:251742208" o:connectortype="straight">
            <v:stroke endarrow="block"/>
          </v:shap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120" style="position:absolute;margin-left:419.15pt;margin-top:-24.35pt;width:36pt;height:30.35pt;z-index:251758592">
            <v:textbox style="mso-next-textbox:#_x0000_s1122">
              <w:txbxContent>
                <w:p w:rsidR="00035DC9" w:rsidRDefault="00035DC9" w:rsidP="00035DC9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120" style="position:absolute;margin-left:302.15pt;margin-top:-24.35pt;width:36pt;height:30.35pt;z-index:251757568">
            <v:textbox style="mso-next-textbox:#_x0000_s1121">
              <w:txbxContent>
                <w:p w:rsidR="00035DC9" w:rsidRDefault="00035DC9" w:rsidP="00035DC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120" style="position:absolute;margin-left:149.15pt;margin-top:-24.35pt;width:36pt;height:30.35pt;z-index:251744256">
            <v:textbox style="mso-next-textbox:#_x0000_s1108">
              <w:txbxContent>
                <w:p w:rsidR="00035DC9" w:rsidRDefault="00035DC9" w:rsidP="00035DC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120" style="position:absolute;margin-left:23.15pt;margin-top:-24.35pt;width:36pt;height:30.35pt;z-index:251743232">
            <v:textbox style="mso-next-textbox:#_x0000_s1107">
              <w:txbxContent>
                <w:p w:rsidR="00035DC9" w:rsidRDefault="00035DC9" w:rsidP="00035DC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035DC9" w:rsidRPr="00961FDB">
        <w:rPr>
          <w:rFonts w:ascii="Times New Roman" w:hAnsi="Times New Roman" w:cs="Times New Roman"/>
          <w:sz w:val="28"/>
          <w:szCs w:val="28"/>
        </w:rPr>
        <w:tab/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320.15pt;margin-top:.15pt;width:0;height:18pt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margin-left:437.15pt;margin-top:.15pt;width:0;height:18pt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167.15pt;margin-top:.15pt;width:0;height:18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41.15pt;margin-top:.15pt;width:0;height:18pt;z-index:251745280" o:connectortype="straight">
            <v:stroke endarrow="block"/>
          </v:shape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margin-left:275.15pt;margin-top:6.65pt;width:89.55pt;height:63pt;z-index:251761664">
            <v:textbox style="mso-next-textbox:#_x0000_s1125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</w:p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 подписания  договора</w:t>
                  </w:r>
                </w:p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035DC9" w:rsidRPr="00961FDB" w:rsidRDefault="004A24FA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margin-left:392.15pt;margin-top:4.15pt;width:89.55pt;height:63pt;z-index:251762688">
            <v:textbox style="mso-next-textbox:#_x0000_s1126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</w:p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случае не подписания договора 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30 дней</w:t>
                  </w:r>
                </w:p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113.15pt;margin-top:4.15pt;width:89.55pt;height:63pt;z-index:251748352">
            <v:textbox style="mso-next-textbox:#_x0000_s1112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Отмена  решения  о  предварительном согласовании предоставления  земельного</w:t>
                  </w:r>
                  <w:r>
                    <w:rPr>
                      <w:sz w:val="18"/>
                      <w:szCs w:val="18"/>
                    </w:rPr>
                    <w:t xml:space="preserve"> участка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-12.85pt;margin-top:4.15pt;width:89.55pt;height:63pt;z-index:251747328">
            <v:textbox style="mso-next-textbox:#_x0000_s1111">
              <w:txbxContent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заключении договора</w:t>
                  </w:r>
                </w:p>
              </w:txbxContent>
            </v:textbox>
          </v:rect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pStyle w:val="1"/>
        <w:tabs>
          <w:tab w:val="left" w:pos="72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0" style="position:absolute;left:0;text-align:left;z-index:251766784" from="437.15pt,9.65pt" to="437.15pt,27.65pt">
            <v:stroke endarrow="block"/>
          </v:line>
        </w:pict>
      </w:r>
      <w:r>
        <w:rPr>
          <w:noProof/>
          <w:sz w:val="28"/>
          <w:szCs w:val="28"/>
        </w:rPr>
        <w:pict>
          <v:line id="_x0000_s1129" style="position:absolute;left:0;text-align:left;z-index:251765760" from="311.15pt,9.65pt" to="311.15pt,27.65pt">
            <v:stroke endarrow="block"/>
          </v:line>
        </w:pict>
      </w:r>
      <w:r>
        <w:rPr>
          <w:noProof/>
          <w:sz w:val="28"/>
          <w:szCs w:val="28"/>
        </w:rPr>
        <w:pict>
          <v:line id="_x0000_s1070" style="position:absolute;left:0;text-align:left;z-index:251705344" from="176.15pt,9.65pt" to="176.15pt,27.65pt">
            <v:stroke endarrow="block"/>
          </v:lin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32.15pt;margin-top:9.65pt;width:0;height:18pt;z-index:251687936" o:connectortype="straight">
            <v:stroke endarrow="block"/>
          </v:shape>
        </w:pict>
      </w:r>
    </w:p>
    <w:p w:rsidR="00035DC9" w:rsidRPr="00961FDB" w:rsidRDefault="004A24FA" w:rsidP="00035DC9">
      <w:pPr>
        <w:pStyle w:val="1"/>
        <w:tabs>
          <w:tab w:val="left" w:pos="7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8" style="position:absolute;left:0;text-align:left;margin-left:383.15pt;margin-top:9.55pt;width:89.55pt;height:63pt;z-index:251764736">
            <v:textbox style="mso-next-textbox:#_x0000_s1128">
              <w:txbxContent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Отмена  решения  о  предварительном согласовании предоставления  земельного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участка</w:t>
                  </w:r>
                </w:p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7" style="position:absolute;left:0;text-align:left;margin-left:266.15pt;margin-top:.55pt;width:89.55pt;height:63pt;z-index:251763712">
            <v:textbox style="mso-next-textbox:#_x0000_s1127">
              <w:txbxContent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  <w:p w:rsidR="00035DC9" w:rsidRDefault="00035DC9" w:rsidP="00035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заключении договора</w:t>
                  </w:r>
                </w:p>
                <w:p w:rsidR="00035DC9" w:rsidRDefault="00035DC9" w:rsidP="00035DC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9" type="#_x0000_t116" style="position:absolute;left:0;text-align:left;margin-left:14.15pt;margin-top:9.55pt;width:180pt;height:27pt;z-index:251683840">
            <v:textbox style="mso-next-textbox:#_x0000_s1049">
              <w:txbxContent>
                <w:p w:rsidR="00035DC9" w:rsidRDefault="00035DC9" w:rsidP="00035D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035DC9" w:rsidP="00035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035DC9" w:rsidRPr="00961FDB" w:rsidRDefault="00035DC9" w:rsidP="00035DC9">
      <w:pPr>
        <w:spacing w:after="0" w:line="240" w:lineRule="auto"/>
        <w:ind w:hanging="4714"/>
        <w:rPr>
          <w:rFonts w:ascii="Times New Roman" w:hAnsi="Times New Roman" w:cs="Times New Roman"/>
          <w:sz w:val="28"/>
          <w:szCs w:val="28"/>
        </w:rPr>
      </w:pPr>
    </w:p>
    <w:p w:rsidR="00035DC9" w:rsidRPr="00961FDB" w:rsidRDefault="004A24FA" w:rsidP="00035DC9">
      <w:pPr>
        <w:spacing w:after="0" w:line="240" w:lineRule="auto"/>
        <w:ind w:hanging="4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31" style="position:absolute;z-index:251767808" from="320.15pt,4.05pt" to="320.15pt,22.0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132" style="position:absolute;z-index:251768832" from="428.15pt,4.05pt" to="428.15pt,22.05pt">
            <v:stroke endarrow="block"/>
          </v:line>
        </w:pict>
      </w:r>
    </w:p>
    <w:p w:rsidR="00035DC9" w:rsidRPr="00961FDB" w:rsidRDefault="00035DC9" w:rsidP="00035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DC9" w:rsidRDefault="00035DC9" w:rsidP="0003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DC9" w:rsidSect="00035D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0688F"/>
    <w:multiLevelType w:val="hybridMultilevel"/>
    <w:tmpl w:val="9A32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613C76A3"/>
    <w:multiLevelType w:val="multilevel"/>
    <w:tmpl w:val="2B6AF2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3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468A7"/>
    <w:multiLevelType w:val="multilevel"/>
    <w:tmpl w:val="290C1F2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15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DC9"/>
    <w:rsid w:val="00035DC9"/>
    <w:rsid w:val="00091AC7"/>
    <w:rsid w:val="00190682"/>
    <w:rsid w:val="003B77BF"/>
    <w:rsid w:val="004A24FA"/>
    <w:rsid w:val="005A62B0"/>
    <w:rsid w:val="00607D06"/>
    <w:rsid w:val="00C34437"/>
    <w:rsid w:val="00CB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4" type="connector" idref="#_x0000_s1040"/>
        <o:r id="V:Rule45" type="connector" idref="#_x0000_s1056"/>
        <o:r id="V:Rule46" type="connector" idref="#_x0000_s1053"/>
        <o:r id="V:Rule47" type="connector" idref="#_x0000_s1061"/>
        <o:r id="V:Rule48" type="connector" idref="#_x0000_s1031"/>
        <o:r id="V:Rule49" type="connector" idref="#_x0000_s1105"/>
        <o:r id="V:Rule50" type="connector" idref="#_x0000_s1074"/>
        <o:r id="V:Rule51" type="connector" idref="#_x0000_s1073"/>
        <o:r id="V:Rule52" type="connector" idref="#_x0000_s1123"/>
        <o:r id="V:Rule53" type="connector" idref="#_x0000_s1059"/>
        <o:r id="V:Rule54" type="connector" idref="#_x0000_s1054"/>
        <o:r id="V:Rule55" type="connector" idref="#_x0000_s1102"/>
        <o:r id="V:Rule56" type="connector" idref="#_x0000_s1109"/>
        <o:r id="V:Rule57" type="connector" idref="#_x0000_s1060"/>
        <o:r id="V:Rule58" type="connector" idref="#_x0000_s1120"/>
        <o:r id="V:Rule59" type="connector" idref="#_x0000_s1096"/>
        <o:r id="V:Rule60" type="connector" idref="#_x0000_s1033"/>
        <o:r id="V:Rule61" type="connector" idref="#_x0000_s1083"/>
        <o:r id="V:Rule62" type="connector" idref="#_x0000_s1081"/>
        <o:r id="V:Rule63" type="connector" idref="#_x0000_s1093"/>
        <o:r id="V:Rule64" type="connector" idref="#_x0000_s1057"/>
        <o:r id="V:Rule65" type="connector" idref="#_x0000_s1052"/>
        <o:r id="V:Rule66" type="connector" idref="#_x0000_s1055"/>
        <o:r id="V:Rule67" type="connector" idref="#_x0000_s1058"/>
        <o:r id="V:Rule68" type="connector" idref="#_x0000_s1101"/>
        <o:r id="V:Rule69" type="connector" idref="#_x0000_s1097"/>
        <o:r id="V:Rule70" type="connector" idref="#_x0000_s1113"/>
        <o:r id="V:Rule71" type="connector" idref="#_x0000_s1076"/>
        <o:r id="V:Rule72" type="connector" idref="#_x0000_s1119"/>
        <o:r id="V:Rule73" type="connector" idref="#_x0000_s1085"/>
        <o:r id="V:Rule74" type="connector" idref="#_x0000_s1080"/>
        <o:r id="V:Rule75" type="connector" idref="#_x0000_s1084"/>
        <o:r id="V:Rule76" type="connector" idref="#_x0000_s1027"/>
        <o:r id="V:Rule77" type="connector" idref="#_x0000_s1032"/>
        <o:r id="V:Rule78" type="connector" idref="#_x0000_s1079"/>
        <o:r id="V:Rule79" type="connector" idref="#_x0000_s1116"/>
        <o:r id="V:Rule80" type="connector" idref="#_x0000_s1034"/>
        <o:r id="V:Rule81" type="connector" idref="#_x0000_s1029"/>
        <o:r id="V:Rule82" type="connector" idref="#_x0000_s1039"/>
        <o:r id="V:Rule83" type="connector" idref="#_x0000_s1124"/>
        <o:r id="V:Rule84" type="connector" idref="#_x0000_s1110"/>
        <o:r id="V:Rule85" type="connector" idref="#_x0000_s1106"/>
        <o:r id="V:Rule8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C9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35D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035D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35DC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035D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35DC9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35DC9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35D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35DC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D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5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5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5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5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D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35DC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35D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035DC9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nhideWhenUsed/>
    <w:rsid w:val="0003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5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rsid w:val="00035DC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</w:rPr>
  </w:style>
  <w:style w:type="paragraph" w:customStyle="1" w:styleId="21">
    <w:name w:val="Стиль2"/>
    <w:basedOn w:val="a"/>
    <w:rsid w:val="00035DC9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</w:rPr>
  </w:style>
  <w:style w:type="paragraph" w:styleId="a5">
    <w:name w:val="Title"/>
    <w:basedOn w:val="a"/>
    <w:link w:val="a6"/>
    <w:qFormat/>
    <w:rsid w:val="00035D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35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35D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35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3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35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3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035D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35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035DC9"/>
    <w:rPr>
      <w:color w:val="0000FF"/>
      <w:u w:val="single"/>
    </w:rPr>
  </w:style>
  <w:style w:type="character" w:styleId="ac">
    <w:name w:val="FollowedHyperlink"/>
    <w:rsid w:val="00035DC9"/>
    <w:rPr>
      <w:color w:val="800080"/>
      <w:u w:val="single"/>
    </w:rPr>
  </w:style>
  <w:style w:type="character" w:customStyle="1" w:styleId="FontStyle12">
    <w:name w:val="Font Style12"/>
    <w:rsid w:val="00035DC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d">
    <w:name w:val="Знак"/>
    <w:basedOn w:val="a"/>
    <w:rsid w:val="00035D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35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035D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035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03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035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3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35D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Default">
    <w:name w:val="Default"/>
    <w:rsid w:val="0003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rsid w:val="0003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035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035DC9"/>
    <w:rPr>
      <w:vertAlign w:val="superscript"/>
    </w:rPr>
  </w:style>
  <w:style w:type="character" w:styleId="af5">
    <w:name w:val="Strong"/>
    <w:basedOn w:val="a0"/>
    <w:qFormat/>
    <w:rsid w:val="00035DC9"/>
    <w:rPr>
      <w:b/>
      <w:bCs/>
    </w:rPr>
  </w:style>
  <w:style w:type="character" w:customStyle="1" w:styleId="blk">
    <w:name w:val="blk"/>
    <w:basedOn w:val="a0"/>
    <w:rsid w:val="00035DC9"/>
  </w:style>
  <w:style w:type="paragraph" w:styleId="af6">
    <w:name w:val="caption"/>
    <w:basedOn w:val="a"/>
    <w:qFormat/>
    <w:rsid w:val="00035DC9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f7">
    <w:name w:val="List"/>
    <w:basedOn w:val="a"/>
    <w:rsid w:val="00035DC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035DC9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9">
    <w:name w:val="Подзаголовок Знак"/>
    <w:basedOn w:val="a0"/>
    <w:link w:val="af8"/>
    <w:rsid w:val="00035DC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a">
    <w:name w:val="Без интервала Знак"/>
    <w:link w:val="afb"/>
    <w:locked/>
    <w:rsid w:val="00035DC9"/>
    <w:rPr>
      <w:sz w:val="28"/>
      <w:szCs w:val="28"/>
    </w:rPr>
  </w:style>
  <w:style w:type="paragraph" w:styleId="afb">
    <w:name w:val="No Spacing"/>
    <w:link w:val="afa"/>
    <w:qFormat/>
    <w:rsid w:val="00035DC9"/>
    <w:pPr>
      <w:spacing w:after="0"/>
      <w:ind w:firstLine="567"/>
      <w:jc w:val="both"/>
    </w:pPr>
    <w:rPr>
      <w:sz w:val="28"/>
      <w:szCs w:val="28"/>
    </w:rPr>
  </w:style>
  <w:style w:type="paragraph" w:customStyle="1" w:styleId="31">
    <w:name w:val="Без интервала3"/>
    <w:rsid w:val="00035DC9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c">
    <w:name w:val="page number"/>
    <w:basedOn w:val="a0"/>
    <w:rsid w:val="00035DC9"/>
  </w:style>
  <w:style w:type="paragraph" w:styleId="afd">
    <w:name w:val="Normal (Web)"/>
    <w:basedOn w:val="a"/>
    <w:unhideWhenUsed/>
    <w:rsid w:val="0003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35D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3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035DC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ff">
    <w:name w:val="Table Grid"/>
    <w:basedOn w:val="a1"/>
    <w:rsid w:val="0003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035D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3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035D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35D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Основной текст_"/>
    <w:basedOn w:val="a0"/>
    <w:link w:val="51"/>
    <w:rsid w:val="00035DC9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0"/>
    <w:rsid w:val="00035DC9"/>
    <w:pPr>
      <w:shd w:val="clear" w:color="auto" w:fill="FFFFFF"/>
      <w:spacing w:after="240" w:line="324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aff1">
    <w:name w:val="Гипертекстовая ссылка"/>
    <w:uiPriority w:val="99"/>
    <w:rsid w:val="00035DC9"/>
    <w:rPr>
      <w:b/>
      <w:bCs/>
      <w:color w:val="008000"/>
    </w:rPr>
  </w:style>
  <w:style w:type="character" w:customStyle="1" w:styleId="aff2">
    <w:name w:val="Цветовое выделение"/>
    <w:rsid w:val="00035DC9"/>
    <w:rPr>
      <w:b/>
      <w:bCs/>
      <w:color w:val="000080"/>
    </w:rPr>
  </w:style>
  <w:style w:type="paragraph" w:customStyle="1" w:styleId="aff3">
    <w:name w:val="Нормальный (таблица)"/>
    <w:basedOn w:val="a"/>
    <w:next w:val="a"/>
    <w:rsid w:val="00035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rsid w:val="00035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5">
    <w:name w:val="Знак Знак Знак Знак Знак Знак Знак Знак Знак Знак"/>
    <w:basedOn w:val="a"/>
    <w:rsid w:val="00035D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kardym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kamenk-kardy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11563</Words>
  <Characters>65911</Characters>
  <Application>Microsoft Office Word</Application>
  <DocSecurity>0</DocSecurity>
  <Lines>549</Lines>
  <Paragraphs>154</Paragraphs>
  <ScaleCrop>false</ScaleCrop>
  <Company>Reanimator Extreme Edition</Company>
  <LinksUpToDate>false</LinksUpToDate>
  <CharactersWithSpaces>77320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2016-03-29T11:27:00Z</dcterms:created>
  <dcterms:modified xsi:type="dcterms:W3CDTF">2016-03-30T09:09:00Z</dcterms:modified>
</cp:coreProperties>
</file>