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E2" w:rsidRDefault="00A377E2" w:rsidP="00A377E2">
      <w:pPr>
        <w:tabs>
          <w:tab w:val="left" w:pos="570"/>
          <w:tab w:val="left" w:pos="690"/>
          <w:tab w:val="center" w:pos="5102"/>
        </w:tabs>
        <w:spacing w:after="0"/>
        <w:rPr>
          <w:rFonts w:ascii="Times New Roman" w:hAnsi="Times New Roman" w:cs="Times New Roman"/>
          <w:sz w:val="28"/>
          <w:szCs w:val="28"/>
        </w:rPr>
      </w:pPr>
      <w:r>
        <w:rPr>
          <w:rFonts w:ascii="Times New Roman" w:hAnsi="Times New Roman" w:cs="Times New Roman"/>
          <w:sz w:val="28"/>
          <w:szCs w:val="28"/>
        </w:rPr>
        <w:t xml:space="preserve">            АДМИНИСТРАЦИЯ КАМЕНСКОГО СЕЛЬСКОГО ПОСЕЛЕНИЯ</w:t>
      </w:r>
    </w:p>
    <w:p w:rsidR="00A377E2" w:rsidRDefault="00A377E2" w:rsidP="00A377E2">
      <w:pPr>
        <w:spacing w:after="0"/>
        <w:jc w:val="center"/>
        <w:rPr>
          <w:rFonts w:ascii="Times New Roman" w:hAnsi="Times New Roman" w:cs="Times New Roman"/>
          <w:sz w:val="28"/>
          <w:szCs w:val="28"/>
        </w:rPr>
      </w:pPr>
      <w:r>
        <w:rPr>
          <w:rFonts w:ascii="Times New Roman" w:hAnsi="Times New Roman" w:cs="Times New Roman"/>
          <w:sz w:val="28"/>
          <w:szCs w:val="28"/>
        </w:rPr>
        <w:t>КАРДЫМОВСКОГО РАЙОНА СМОЛЕНСКОЙ ОБЛАСТИ</w:t>
      </w:r>
    </w:p>
    <w:p w:rsidR="00A377E2" w:rsidRDefault="00A377E2" w:rsidP="00A377E2">
      <w:pPr>
        <w:spacing w:after="0"/>
        <w:jc w:val="center"/>
        <w:rPr>
          <w:rFonts w:ascii="Times New Roman" w:hAnsi="Times New Roman" w:cs="Times New Roman"/>
          <w:sz w:val="28"/>
          <w:szCs w:val="28"/>
        </w:rPr>
      </w:pPr>
    </w:p>
    <w:p w:rsidR="00A377E2" w:rsidRDefault="00A377E2" w:rsidP="00A377E2">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A377E2" w:rsidRDefault="00A377E2" w:rsidP="00A377E2">
      <w:pPr>
        <w:tabs>
          <w:tab w:val="left" w:pos="3960"/>
        </w:tabs>
        <w:spacing w:after="0"/>
        <w:rPr>
          <w:rFonts w:ascii="Times New Roman" w:hAnsi="Times New Roman" w:cs="Times New Roman"/>
          <w:sz w:val="28"/>
          <w:szCs w:val="28"/>
        </w:rPr>
      </w:pPr>
      <w:r>
        <w:rPr>
          <w:rFonts w:ascii="Times New Roman" w:hAnsi="Times New Roman" w:cs="Times New Roman"/>
          <w:sz w:val="28"/>
          <w:szCs w:val="28"/>
        </w:rPr>
        <w:tab/>
      </w:r>
    </w:p>
    <w:p w:rsidR="00A377E2" w:rsidRDefault="00A377E2" w:rsidP="00A377E2">
      <w:pPr>
        <w:spacing w:after="0"/>
        <w:rPr>
          <w:rFonts w:ascii="Times New Roman" w:hAnsi="Times New Roman" w:cs="Times New Roman"/>
          <w:sz w:val="28"/>
          <w:szCs w:val="28"/>
        </w:rPr>
      </w:pPr>
      <w:r>
        <w:rPr>
          <w:rFonts w:ascii="Times New Roman" w:hAnsi="Times New Roman" w:cs="Times New Roman"/>
          <w:sz w:val="28"/>
          <w:szCs w:val="28"/>
        </w:rPr>
        <w:t>«29»  июля       2022                 №78</w:t>
      </w:r>
    </w:p>
    <w:p w:rsidR="00A377E2" w:rsidRDefault="00A377E2" w:rsidP="00A377E2">
      <w:pPr>
        <w:spacing w:after="0"/>
        <w:rPr>
          <w:rFonts w:ascii="Times New Roman" w:hAnsi="Times New Roman" w:cs="Times New Roman"/>
          <w:sz w:val="28"/>
          <w:szCs w:val="28"/>
        </w:rPr>
      </w:pPr>
    </w:p>
    <w:tbl>
      <w:tblPr>
        <w:tblW w:w="0" w:type="auto"/>
        <w:tblLook w:val="04A0"/>
      </w:tblPr>
      <w:tblGrid>
        <w:gridCol w:w="5068"/>
        <w:gridCol w:w="5069"/>
      </w:tblGrid>
      <w:tr w:rsidR="00A377E2" w:rsidTr="00587883">
        <w:tc>
          <w:tcPr>
            <w:tcW w:w="5068" w:type="dxa"/>
            <w:hideMark/>
          </w:tcPr>
          <w:p w:rsidR="00A377E2" w:rsidRDefault="00A377E2" w:rsidP="00587883">
            <w:pPr>
              <w:spacing w:after="0"/>
              <w:jc w:val="both"/>
              <w:rPr>
                <w:rFonts w:ascii="Times New Roman" w:eastAsia="Times New Roman" w:hAnsi="Times New Roman" w:cs="Times New Roman"/>
                <w:sz w:val="28"/>
                <w:szCs w:val="28"/>
              </w:rPr>
            </w:pPr>
            <w:r>
              <w:rPr>
                <w:rFonts w:ascii="Times New Roman" w:hAnsi="Times New Roman" w:cs="Times New Roman"/>
                <w:bCs/>
                <w:sz w:val="28"/>
                <w:szCs w:val="28"/>
              </w:rPr>
              <w:t>Об утверждении Административного регламента по предоставлению муниципальной услуги «</w:t>
            </w:r>
            <w:r>
              <w:rPr>
                <w:rFonts w:ascii="Times New Roman" w:hAnsi="Times New Roman" w:cs="Times New Roman"/>
                <w:sz w:val="28"/>
                <w:szCs w:val="28"/>
              </w:rPr>
              <w:t>Организация ритуальных услуг и содержание мест захоронения на территории муниципального образования  Каменского сельского поселения Кардымовского района Смоленской области»</w:t>
            </w:r>
          </w:p>
        </w:tc>
        <w:tc>
          <w:tcPr>
            <w:tcW w:w="5069" w:type="dxa"/>
            <w:hideMark/>
          </w:tcPr>
          <w:p w:rsidR="00A377E2" w:rsidRDefault="00A377E2" w:rsidP="0058788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A377E2" w:rsidRDefault="00A377E2" w:rsidP="00A377E2">
      <w:pPr>
        <w:tabs>
          <w:tab w:val="left" w:pos="1650"/>
          <w:tab w:val="left" w:pos="8595"/>
        </w:tabs>
        <w:spacing w:after="0"/>
        <w:ind w:firstLine="709"/>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377E2" w:rsidRDefault="00A377E2" w:rsidP="00A377E2">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Каменского сельского поселения Кардымовского района Смоленской области, Администрация Каменского сельского поселения Кардымовского района Смоленской области</w:t>
      </w:r>
    </w:p>
    <w:p w:rsidR="00A377E2" w:rsidRDefault="00A377E2" w:rsidP="00A377E2">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pacing w:val="20"/>
          <w:sz w:val="28"/>
          <w:szCs w:val="28"/>
        </w:rPr>
        <w:t xml:space="preserve"> </w:t>
      </w:r>
      <w:r>
        <w:rPr>
          <w:rFonts w:ascii="Times New Roman" w:hAnsi="Times New Roman" w:cs="Times New Roman"/>
          <w:sz w:val="28"/>
          <w:szCs w:val="28"/>
        </w:rPr>
        <w:t xml:space="preserve">1.Утвердить </w:t>
      </w:r>
      <w:r>
        <w:rPr>
          <w:rFonts w:ascii="Times New Roman" w:hAnsi="Times New Roman" w:cs="Times New Roman"/>
          <w:bCs/>
          <w:sz w:val="28"/>
          <w:szCs w:val="28"/>
        </w:rPr>
        <w:t>Административный регламент по предоставлению муниципальной услуги «</w:t>
      </w:r>
      <w:r>
        <w:rPr>
          <w:rFonts w:ascii="Times New Roman" w:hAnsi="Times New Roman" w:cs="Times New Roman"/>
          <w:sz w:val="28"/>
          <w:szCs w:val="28"/>
        </w:rPr>
        <w:t xml:space="preserve">Организация ритуальных услуг и содержание мест захоронения на территории муниципального образования Каменского сельского поселения Кардымовского района Смоленской области» </w:t>
      </w:r>
      <w:r>
        <w:rPr>
          <w:rFonts w:ascii="Times New Roman" w:hAnsi="Times New Roman" w:cs="Times New Roman"/>
          <w:bCs/>
          <w:sz w:val="28"/>
          <w:szCs w:val="28"/>
        </w:rPr>
        <w:t>согласно приложению.</w:t>
      </w:r>
    </w:p>
    <w:p w:rsidR="00A377E2" w:rsidRDefault="00A377E2" w:rsidP="00A377E2">
      <w:pPr>
        <w:pStyle w:val="a6"/>
        <w:tabs>
          <w:tab w:val="left" w:pos="0"/>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2.Контроль     исполнения настоящего постановления оставляю за собой.</w:t>
      </w:r>
      <w:r>
        <w:rPr>
          <w:rFonts w:ascii="Times New Roman" w:hAnsi="Times New Roman"/>
          <w:sz w:val="28"/>
          <w:szCs w:val="28"/>
        </w:rPr>
        <w:tab/>
      </w:r>
    </w:p>
    <w:p w:rsidR="00A377E2" w:rsidRDefault="00A377E2" w:rsidP="00A377E2">
      <w:pPr>
        <w:spacing w:after="0"/>
        <w:ind w:firstLine="709"/>
        <w:jc w:val="both"/>
        <w:rPr>
          <w:rFonts w:ascii="Times New Roman" w:hAnsi="Times New Roman" w:cs="Times New Roman"/>
          <w:sz w:val="28"/>
          <w:szCs w:val="28"/>
        </w:rPr>
      </w:pP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1"/>
      </w:tblGrid>
      <w:tr w:rsidR="00A377E2" w:rsidTr="00587883">
        <w:tc>
          <w:tcPr>
            <w:tcW w:w="10421" w:type="dxa"/>
            <w:tcBorders>
              <w:top w:val="nil"/>
              <w:left w:val="nil"/>
              <w:bottom w:val="nil"/>
              <w:right w:val="nil"/>
            </w:tcBorders>
            <w:hideMark/>
          </w:tcPr>
          <w:p w:rsidR="00A377E2" w:rsidRDefault="00A377E2" w:rsidP="00587883">
            <w:pPr>
              <w:pStyle w:val="a4"/>
              <w:spacing w:after="0" w:line="276" w:lineRule="auto"/>
              <w:rPr>
                <w:sz w:val="28"/>
                <w:szCs w:val="28"/>
              </w:rPr>
            </w:pPr>
            <w:r>
              <w:rPr>
                <w:sz w:val="28"/>
                <w:szCs w:val="28"/>
              </w:rPr>
              <w:t>Глава  муниципального образования</w:t>
            </w:r>
          </w:p>
          <w:p w:rsidR="00A377E2" w:rsidRDefault="00A377E2" w:rsidP="00587883">
            <w:pPr>
              <w:pStyle w:val="a4"/>
              <w:spacing w:after="0" w:line="276" w:lineRule="auto"/>
              <w:rPr>
                <w:sz w:val="28"/>
                <w:szCs w:val="28"/>
              </w:rPr>
            </w:pPr>
            <w:r>
              <w:rPr>
                <w:sz w:val="28"/>
                <w:szCs w:val="28"/>
              </w:rPr>
              <w:t>Каменского сельского поселения</w:t>
            </w:r>
          </w:p>
          <w:p w:rsidR="00A377E2" w:rsidRDefault="00A377E2" w:rsidP="00587883">
            <w:pPr>
              <w:pStyle w:val="a4"/>
              <w:spacing w:after="0" w:line="276" w:lineRule="auto"/>
              <w:rPr>
                <w:sz w:val="28"/>
                <w:szCs w:val="28"/>
              </w:rPr>
            </w:pPr>
            <w:r>
              <w:rPr>
                <w:sz w:val="28"/>
                <w:szCs w:val="28"/>
              </w:rPr>
              <w:t xml:space="preserve">Кардымовского района Смоленской   области                           </w:t>
            </w:r>
            <w:r w:rsidRPr="00ED6348">
              <w:rPr>
                <w:b/>
                <w:sz w:val="28"/>
                <w:szCs w:val="28"/>
              </w:rPr>
              <w:t xml:space="preserve">В.П.Шевелева                                                                                                                     </w:t>
            </w:r>
          </w:p>
        </w:tc>
      </w:tr>
      <w:tr w:rsidR="00A377E2" w:rsidTr="00587883">
        <w:tc>
          <w:tcPr>
            <w:tcW w:w="10421" w:type="dxa"/>
            <w:tcBorders>
              <w:top w:val="nil"/>
              <w:left w:val="nil"/>
              <w:bottom w:val="nil"/>
              <w:right w:val="nil"/>
            </w:tcBorders>
          </w:tcPr>
          <w:p w:rsidR="00A377E2" w:rsidRDefault="00A377E2" w:rsidP="00587883">
            <w:pPr>
              <w:pStyle w:val="a4"/>
              <w:spacing w:after="0" w:line="276" w:lineRule="auto"/>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4112"/>
        <w:gridCol w:w="957"/>
      </w:tblGrid>
      <w:tr w:rsidR="00A377E2" w:rsidTr="00587883">
        <w:trPr>
          <w:trHeight w:val="1320"/>
        </w:trPr>
        <w:tc>
          <w:tcPr>
            <w:tcW w:w="5068" w:type="dxa"/>
            <w:vMerge w:val="restart"/>
            <w:tcBorders>
              <w:top w:val="nil"/>
              <w:left w:val="nil"/>
              <w:bottom w:val="nil"/>
              <w:right w:val="nil"/>
            </w:tcBorders>
          </w:tcPr>
          <w:p w:rsidR="00A377E2" w:rsidRDefault="00A377E2" w:rsidP="00587883">
            <w:pPr>
              <w:spacing w:after="0"/>
              <w:jc w:val="both"/>
              <w:rPr>
                <w:rFonts w:ascii="Times New Roman" w:eastAsia="Times New Roman" w:hAnsi="Times New Roman" w:cs="Times New Roman"/>
                <w:b/>
                <w:bCs/>
                <w:sz w:val="28"/>
                <w:szCs w:val="28"/>
              </w:rPr>
            </w:pPr>
          </w:p>
        </w:tc>
        <w:tc>
          <w:tcPr>
            <w:tcW w:w="5069" w:type="dxa"/>
            <w:gridSpan w:val="2"/>
            <w:tcBorders>
              <w:top w:val="nil"/>
              <w:left w:val="nil"/>
              <w:bottom w:val="nil"/>
              <w:right w:val="nil"/>
            </w:tcBorders>
            <w:hideMark/>
          </w:tcPr>
          <w:p w:rsidR="00A377E2" w:rsidRDefault="00A377E2" w:rsidP="00587883">
            <w:pPr>
              <w:spacing w:after="0"/>
              <w:jc w:val="right"/>
              <w:rPr>
                <w:rFonts w:ascii="Times New Roman" w:eastAsia="Times New Roman" w:hAnsi="Times New Roman" w:cs="Times New Roman"/>
                <w:bCs/>
                <w:sz w:val="28"/>
                <w:szCs w:val="28"/>
              </w:rPr>
            </w:pPr>
            <w:r>
              <w:rPr>
                <w:rFonts w:ascii="Times New Roman" w:hAnsi="Times New Roman" w:cs="Times New Roman"/>
                <w:bCs/>
                <w:sz w:val="28"/>
                <w:szCs w:val="28"/>
              </w:rPr>
              <w:t>Приложение</w:t>
            </w:r>
          </w:p>
          <w:p w:rsidR="00A377E2" w:rsidRDefault="00A377E2" w:rsidP="00587883">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муниципального образования </w:t>
            </w:r>
          </w:p>
          <w:p w:rsidR="00A377E2" w:rsidRDefault="00A377E2" w:rsidP="00587883">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Каменского сельского поселения Кардымовского района Смоленской области</w:t>
            </w:r>
          </w:p>
        </w:tc>
      </w:tr>
      <w:tr w:rsidR="00A377E2" w:rsidTr="00587883">
        <w:trPr>
          <w:trHeight w:val="300"/>
        </w:trPr>
        <w:tc>
          <w:tcPr>
            <w:tcW w:w="0" w:type="auto"/>
            <w:vMerge/>
            <w:tcBorders>
              <w:top w:val="nil"/>
              <w:left w:val="nil"/>
              <w:bottom w:val="nil"/>
              <w:right w:val="nil"/>
            </w:tcBorders>
            <w:vAlign w:val="center"/>
            <w:hideMark/>
          </w:tcPr>
          <w:p w:rsidR="00A377E2" w:rsidRDefault="00A377E2" w:rsidP="00587883">
            <w:pPr>
              <w:spacing w:after="0" w:line="240" w:lineRule="auto"/>
              <w:rPr>
                <w:rFonts w:ascii="Times New Roman" w:eastAsia="Times New Roman" w:hAnsi="Times New Roman" w:cs="Times New Roman"/>
                <w:b/>
                <w:bCs/>
                <w:sz w:val="28"/>
                <w:szCs w:val="28"/>
              </w:rPr>
            </w:pPr>
          </w:p>
        </w:tc>
        <w:tc>
          <w:tcPr>
            <w:tcW w:w="4112" w:type="dxa"/>
            <w:tcBorders>
              <w:top w:val="nil"/>
              <w:left w:val="nil"/>
              <w:bottom w:val="nil"/>
              <w:right w:val="nil"/>
            </w:tcBorders>
            <w:hideMark/>
          </w:tcPr>
          <w:p w:rsidR="00A377E2" w:rsidRDefault="00A377E2" w:rsidP="00587883">
            <w:pPr>
              <w:spacing w:after="0"/>
              <w:rPr>
                <w:rFonts w:ascii="Times New Roman" w:eastAsia="Times New Roman" w:hAnsi="Times New Roman" w:cs="Times New Roman"/>
                <w:bCs/>
                <w:sz w:val="28"/>
                <w:szCs w:val="28"/>
              </w:rPr>
            </w:pPr>
            <w:r>
              <w:rPr>
                <w:rFonts w:ascii="Times New Roman" w:hAnsi="Times New Roman" w:cs="Times New Roman"/>
                <w:bCs/>
                <w:sz w:val="28"/>
                <w:szCs w:val="28"/>
              </w:rPr>
              <w:t xml:space="preserve">               «29» июля 2022  №78                                                                 </w:t>
            </w:r>
          </w:p>
        </w:tc>
        <w:tc>
          <w:tcPr>
            <w:tcW w:w="957" w:type="dxa"/>
            <w:tcBorders>
              <w:top w:val="nil"/>
              <w:left w:val="nil"/>
              <w:bottom w:val="nil"/>
              <w:right w:val="nil"/>
            </w:tcBorders>
          </w:tcPr>
          <w:p w:rsidR="00A377E2" w:rsidRDefault="00A377E2" w:rsidP="00587883">
            <w:pPr>
              <w:spacing w:after="0"/>
              <w:rPr>
                <w:rFonts w:ascii="Times New Roman" w:eastAsia="Times New Roman" w:hAnsi="Times New Roman" w:cs="Times New Roman"/>
                <w:bCs/>
                <w:sz w:val="28"/>
                <w:szCs w:val="28"/>
              </w:rPr>
            </w:pPr>
          </w:p>
          <w:p w:rsidR="00A377E2" w:rsidRDefault="00A377E2" w:rsidP="00587883">
            <w:pPr>
              <w:spacing w:after="0"/>
              <w:rPr>
                <w:rFonts w:ascii="Times New Roman" w:eastAsia="Times New Roman" w:hAnsi="Times New Roman" w:cs="Times New Roman"/>
                <w:bCs/>
                <w:sz w:val="28"/>
                <w:szCs w:val="28"/>
              </w:rPr>
            </w:pPr>
          </w:p>
          <w:p w:rsidR="00A377E2" w:rsidRDefault="00A377E2" w:rsidP="00587883">
            <w:pPr>
              <w:spacing w:after="0"/>
              <w:rPr>
                <w:rFonts w:ascii="Times New Roman" w:eastAsia="Times New Roman" w:hAnsi="Times New Roman" w:cs="Times New Roman"/>
                <w:bCs/>
                <w:sz w:val="28"/>
                <w:szCs w:val="28"/>
              </w:rPr>
            </w:pPr>
          </w:p>
        </w:tc>
      </w:tr>
    </w:tbl>
    <w:p w:rsidR="00A377E2" w:rsidRDefault="00A377E2" w:rsidP="00A377E2">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A377E2" w:rsidRDefault="00A377E2" w:rsidP="00A377E2">
      <w:pPr>
        <w:spacing w:after="0" w:line="270" w:lineRule="atLeast"/>
        <w:jc w:val="center"/>
        <w:rPr>
          <w:rFonts w:ascii="Times New Roman" w:hAnsi="Times New Roman" w:cs="Times New Roman"/>
          <w:b/>
          <w:sz w:val="28"/>
          <w:szCs w:val="28"/>
        </w:rPr>
      </w:pPr>
      <w:r>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br/>
        <w:t>по предоставлению муниципальной услуги «</w:t>
      </w:r>
      <w:r>
        <w:rPr>
          <w:rFonts w:ascii="Times New Roman" w:hAnsi="Times New Roman" w:cs="Times New Roman"/>
          <w:b/>
          <w:sz w:val="28"/>
          <w:szCs w:val="28"/>
        </w:rPr>
        <w:t>Организация ритуальных услуг и содержание мест захоронения на территории муниципального образования Каменского  сельского поселения Кардымовского района Смоленской области</w:t>
      </w:r>
    </w:p>
    <w:p w:rsidR="00A377E2" w:rsidRDefault="00A377E2" w:rsidP="00A377E2">
      <w:pPr>
        <w:spacing w:after="0"/>
        <w:jc w:val="both"/>
        <w:rPr>
          <w:rFonts w:ascii="Times New Roman" w:hAnsi="Times New Roman" w:cs="Times New Roman"/>
          <w:color w:val="000000"/>
          <w:sz w:val="28"/>
          <w:szCs w:val="28"/>
        </w:rPr>
      </w:pPr>
    </w:p>
    <w:p w:rsidR="00A377E2" w:rsidRDefault="00A377E2" w:rsidP="00A377E2">
      <w:pPr>
        <w:spacing w:after="0"/>
        <w:jc w:val="center"/>
        <w:rPr>
          <w:rStyle w:val="sectiontitle"/>
          <w:b/>
        </w:rPr>
      </w:pPr>
      <w:r>
        <w:rPr>
          <w:rStyle w:val="sectiontitle"/>
          <w:b/>
          <w:color w:val="000000"/>
          <w:sz w:val="28"/>
          <w:szCs w:val="28"/>
        </w:rPr>
        <w:t>1. Общие положения</w:t>
      </w:r>
    </w:p>
    <w:p w:rsidR="00A377E2" w:rsidRDefault="00A377E2" w:rsidP="00A377E2">
      <w:pPr>
        <w:spacing w:after="0"/>
        <w:jc w:val="center"/>
        <w:rPr>
          <w:rStyle w:val="sectiontitle"/>
          <w:b/>
          <w:sz w:val="28"/>
          <w:szCs w:val="28"/>
        </w:rPr>
      </w:pPr>
    </w:p>
    <w:p w:rsidR="00A377E2" w:rsidRDefault="00A377E2" w:rsidP="00A377E2">
      <w:pPr>
        <w:spacing w:after="0"/>
        <w:ind w:firstLine="708"/>
        <w:jc w:val="both"/>
      </w:pPr>
      <w:r>
        <w:rPr>
          <w:rFonts w:ascii="Times New Roman" w:hAnsi="Times New Roman" w:cs="Times New Roman"/>
          <w:color w:val="000000"/>
          <w:sz w:val="28"/>
          <w:szCs w:val="28"/>
        </w:rPr>
        <w:t>1.1. Наименование муниципальной услуги.</w:t>
      </w:r>
    </w:p>
    <w:p w:rsidR="00A377E2" w:rsidRDefault="00A377E2" w:rsidP="00A377E2">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Наименование муниципальной услуги: «Организация ритуальных услуг» (далее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униципальная услуга) (далее - административный регламент) разработан в целях </w:t>
      </w:r>
      <w:r>
        <w:rPr>
          <w:rFonts w:ascii="Times New Roman" w:hAnsi="Times New Roman" w:cs="Times New Roman"/>
          <w:sz w:val="28"/>
          <w:szCs w:val="28"/>
        </w:rPr>
        <w:t>повышения качества предоставления и доступности муниципальной услуги, создания комфортных условий для ее получения.</w:t>
      </w:r>
    </w:p>
    <w:p w:rsidR="00A377E2" w:rsidRDefault="00A377E2" w:rsidP="00A377E2">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A377E2" w:rsidRDefault="00A377E2" w:rsidP="00A377E2">
      <w:pPr>
        <w:spacing w:after="0"/>
        <w:ind w:firstLine="708"/>
        <w:jc w:val="both"/>
        <w:rPr>
          <w:rFonts w:ascii="Times New Roman" w:hAnsi="Times New Roman" w:cs="Times New Roman"/>
          <w:sz w:val="28"/>
          <w:szCs w:val="28"/>
        </w:rPr>
      </w:pP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b/>
          <w:sz w:val="28"/>
          <w:szCs w:val="28"/>
        </w:rPr>
        <w:t>1.2.Наименование органа, предоставляющего муниципальную услугу</w:t>
      </w:r>
      <w:r>
        <w:rPr>
          <w:rFonts w:ascii="Times New Roman" w:hAnsi="Times New Roman" w:cs="Times New Roman"/>
          <w:sz w:val="28"/>
          <w:szCs w:val="28"/>
        </w:rPr>
        <w:t>.</w:t>
      </w:r>
    </w:p>
    <w:p w:rsidR="00A377E2" w:rsidRDefault="00A377E2" w:rsidP="00A377E2">
      <w:pPr>
        <w:spacing w:after="0"/>
        <w:ind w:firstLine="709"/>
        <w:jc w:val="both"/>
        <w:rPr>
          <w:rFonts w:ascii="Times New Roman" w:hAnsi="Times New Roman" w:cs="Times New Roman"/>
          <w:sz w:val="28"/>
          <w:szCs w:val="28"/>
        </w:rPr>
      </w:pP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муниципального образования Каменского сельского поселения Кардымовского района Смоленской области  (далее - администрация), специализированной организацией по вопросам похоронного дела.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осуществляет функции управления и контроля в сфере похоронного дела и погребения.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Лица (юридические и  физические, индивидуальные предприниматели), осуществляют организацию  похоронного обслуживания и оказывают ритуальные услуги  в соответствии с действующим законодательством.</w:t>
      </w:r>
    </w:p>
    <w:p w:rsidR="00A377E2" w:rsidRDefault="00A377E2" w:rsidP="00A377E2">
      <w:pPr>
        <w:spacing w:after="0"/>
        <w:ind w:firstLine="709"/>
        <w:jc w:val="both"/>
        <w:rPr>
          <w:rFonts w:ascii="Times New Roman" w:hAnsi="Times New Roman" w:cs="Times New Roman"/>
          <w:b/>
          <w:sz w:val="28"/>
          <w:szCs w:val="28"/>
        </w:rPr>
      </w:pPr>
      <w:r>
        <w:rPr>
          <w:rFonts w:ascii="Times New Roman" w:hAnsi="Times New Roman" w:cs="Times New Roman"/>
          <w:b/>
          <w:color w:val="000000"/>
          <w:sz w:val="28"/>
          <w:szCs w:val="28"/>
        </w:rPr>
        <w:t xml:space="preserve">1.3. </w:t>
      </w:r>
      <w:r>
        <w:rPr>
          <w:rFonts w:ascii="Times New Roman" w:hAnsi="Times New Roman" w:cs="Times New Roman"/>
          <w:b/>
          <w:sz w:val="28"/>
          <w:szCs w:val="28"/>
        </w:rPr>
        <w:t>Перечень нормативных правовых актов, непосредственно регулирующих предоставление муниципальной услуги.</w:t>
      </w:r>
    </w:p>
    <w:p w:rsidR="00A377E2" w:rsidRDefault="00A377E2" w:rsidP="00A377E2">
      <w:pPr>
        <w:spacing w:after="0"/>
        <w:ind w:firstLine="709"/>
        <w:jc w:val="both"/>
        <w:rPr>
          <w:rFonts w:ascii="Times New Roman" w:hAnsi="Times New Roman" w:cs="Times New Roman"/>
          <w:b/>
          <w:sz w:val="28"/>
          <w:szCs w:val="28"/>
        </w:rPr>
      </w:pP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законом от 12 января 1996 года № 8-ФЗ «О погребении и похоронном деле»;</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A377E2" w:rsidRDefault="00A377E2" w:rsidP="00A377E2">
      <w:pPr>
        <w:pStyle w:val="1"/>
        <w:ind w:firstLine="709"/>
        <w:jc w:val="both"/>
        <w:rPr>
          <w:rFonts w:ascii="Times New Roman" w:hAnsi="Times New Roman" w:cs="Times New Roman"/>
          <w:b w:val="0"/>
        </w:rPr>
      </w:pPr>
      <w:bookmarkStart w:id="0" w:name="sub_60025"/>
      <w:r>
        <w:rPr>
          <w:b w:val="0"/>
        </w:rPr>
        <w:t xml:space="preserve">Постановлением Главного государственного санитарного врача РФ от 28 июня 2011 г. № 84 «Об утверждении </w:t>
      </w:r>
      <w:proofErr w:type="spellStart"/>
      <w:r>
        <w:rPr>
          <w:b w:val="0"/>
        </w:rPr>
        <w:t>СанПиН</w:t>
      </w:r>
      <w:proofErr w:type="spellEnd"/>
      <w:r>
        <w:rPr>
          <w:b w:val="0"/>
        </w:rPr>
        <w:t xml:space="preserve"> 2.1.2882-11 «Гигиенические требования к размещению, устройству и содержанию кладбищ, зданий и сооружений похоронного назначения»;</w:t>
      </w:r>
      <w:bookmarkEnd w:id="0"/>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Каменского сельского поселения Кардымовского района Смоленской области.</w:t>
      </w:r>
      <w:bookmarkStart w:id="1" w:name="sub_60029"/>
    </w:p>
    <w:p w:rsidR="00A377E2" w:rsidRDefault="00A377E2" w:rsidP="00A377E2">
      <w:pPr>
        <w:spacing w:after="0"/>
        <w:ind w:firstLine="709"/>
        <w:jc w:val="both"/>
        <w:rPr>
          <w:rFonts w:ascii="Times New Roman" w:hAnsi="Times New Roman" w:cs="Times New Roman"/>
          <w:sz w:val="28"/>
          <w:szCs w:val="28"/>
        </w:rPr>
      </w:pPr>
    </w:p>
    <w:bookmarkEnd w:id="1"/>
    <w:p w:rsidR="00A377E2" w:rsidRDefault="00A377E2" w:rsidP="00A377E2">
      <w:pPr>
        <w:tabs>
          <w:tab w:val="left" w:pos="9105"/>
        </w:tabs>
        <w:spacing w:after="0"/>
        <w:ind w:firstLine="709"/>
        <w:jc w:val="both"/>
        <w:rPr>
          <w:rFonts w:ascii="Times New Roman" w:hAnsi="Times New Roman" w:cs="Times New Roman"/>
          <w:sz w:val="28"/>
          <w:szCs w:val="28"/>
        </w:rPr>
      </w:pPr>
      <w:r>
        <w:rPr>
          <w:rFonts w:ascii="Times New Roman" w:hAnsi="Times New Roman" w:cs="Times New Roman"/>
          <w:b/>
          <w:sz w:val="28"/>
          <w:szCs w:val="28"/>
        </w:rPr>
        <w:t>1.4. Описание результата предоставления муниципальной услуги.</w:t>
      </w:r>
    </w:p>
    <w:p w:rsidR="00A377E2" w:rsidRDefault="00A377E2" w:rsidP="00A377E2">
      <w:pPr>
        <w:tabs>
          <w:tab w:val="left" w:pos="910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A377E2" w:rsidRDefault="00A377E2" w:rsidP="00A377E2">
      <w:pPr>
        <w:spacing w:after="0"/>
        <w:ind w:firstLine="709"/>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являются: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выполнение гарантий погребения умершего с учетом волеизъявления, выраженного лицом при жизни и пожелания родственников;</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выполнение гарантий предоставления материальной и иной помощи для погребения умершего;</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соблюдение санитарных и экологических требований к выбору и содержанию мест погребения. </w:t>
      </w:r>
    </w:p>
    <w:p w:rsidR="00A377E2" w:rsidRDefault="00A377E2" w:rsidP="00A377E2">
      <w:pPr>
        <w:spacing w:after="0"/>
        <w:ind w:firstLine="709"/>
        <w:jc w:val="both"/>
        <w:rPr>
          <w:rFonts w:ascii="Times New Roman" w:hAnsi="Times New Roman" w:cs="Times New Roman"/>
          <w:sz w:val="28"/>
          <w:szCs w:val="28"/>
        </w:rPr>
      </w:pPr>
    </w:p>
    <w:p w:rsidR="00A377E2" w:rsidRDefault="00A377E2" w:rsidP="00A377E2">
      <w:pPr>
        <w:spacing w:after="0" w:line="254" w:lineRule="auto"/>
        <w:ind w:right="201"/>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1.5.Требования к порядку информирования о предоставлении муниципальной  услуги.</w:t>
      </w:r>
    </w:p>
    <w:p w:rsidR="00A377E2" w:rsidRDefault="00A377E2" w:rsidP="00A377E2">
      <w:pPr>
        <w:spacing w:after="0" w:line="254" w:lineRule="auto"/>
        <w:ind w:right="201"/>
        <w:jc w:val="center"/>
        <w:rPr>
          <w:rFonts w:ascii="Times New Roman" w:eastAsia="Calibri" w:hAnsi="Times New Roman" w:cs="Times New Roman"/>
          <w:b/>
          <w:color w:val="000000"/>
          <w:sz w:val="28"/>
          <w:szCs w:val="28"/>
        </w:rPr>
      </w:pPr>
    </w:p>
    <w:p w:rsidR="00A377E2" w:rsidRDefault="00A377E2" w:rsidP="00A377E2">
      <w:pPr>
        <w:spacing w:after="0" w:line="244" w:lineRule="auto"/>
        <w:ind w:left="-1" w:right="53" w:firstLine="530"/>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1.5.1. Информация о порядке и условиях информирования предоставления муниципальной услуги предоставляется:</w:t>
      </w:r>
      <w:r>
        <w:rPr>
          <w:rFonts w:ascii="Times New Roman" w:hAnsi="Times New Roman" w:cs="Times New Roman"/>
          <w:sz w:val="28"/>
          <w:szCs w:val="28"/>
        </w:rPr>
        <w:t xml:space="preserve"> по адресу: Смоленская область, </w:t>
      </w:r>
      <w:proofErr w:type="spellStart"/>
      <w:r>
        <w:rPr>
          <w:rFonts w:ascii="Times New Roman" w:hAnsi="Times New Roman" w:cs="Times New Roman"/>
          <w:sz w:val="28"/>
          <w:szCs w:val="28"/>
        </w:rPr>
        <w:t>Кардымовский</w:t>
      </w:r>
      <w:proofErr w:type="spellEnd"/>
      <w:r>
        <w:rPr>
          <w:rFonts w:ascii="Times New Roman" w:hAnsi="Times New Roman" w:cs="Times New Roman"/>
          <w:sz w:val="28"/>
          <w:szCs w:val="28"/>
        </w:rPr>
        <w:t xml:space="preserve"> район, 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аменка, ул.Центральная, дом 13  специалистом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A377E2" w:rsidRDefault="00A377E2" w:rsidP="00A377E2">
      <w:pPr>
        <w:tabs>
          <w:tab w:val="right" w:pos="10152"/>
        </w:tabs>
        <w:spacing w:after="0" w:line="244"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Почтовый адрес для направления документов и обращений:</w:t>
      </w:r>
      <w:r>
        <w:rPr>
          <w:rFonts w:ascii="Times New Roman" w:hAnsi="Times New Roman" w:cs="Times New Roman"/>
          <w:sz w:val="28"/>
          <w:szCs w:val="28"/>
        </w:rPr>
        <w:tab/>
      </w:r>
    </w:p>
    <w:p w:rsidR="00A377E2" w:rsidRDefault="00A377E2" w:rsidP="00A377E2">
      <w:pPr>
        <w:spacing w:after="0" w:line="244"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 xml:space="preserve">214510 Смоленская область, </w:t>
      </w:r>
      <w:proofErr w:type="spellStart"/>
      <w:r>
        <w:rPr>
          <w:rFonts w:ascii="Times New Roman" w:hAnsi="Times New Roman" w:cs="Times New Roman"/>
          <w:sz w:val="28"/>
          <w:szCs w:val="28"/>
        </w:rPr>
        <w:t>Кардымовский</w:t>
      </w:r>
      <w:proofErr w:type="spellEnd"/>
      <w:r>
        <w:rPr>
          <w:rFonts w:ascii="Times New Roman" w:hAnsi="Times New Roman" w:cs="Times New Roman"/>
          <w:sz w:val="28"/>
          <w:szCs w:val="28"/>
        </w:rPr>
        <w:t xml:space="preserve"> район 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аменка, ул.Центральная, дом 13.</w:t>
      </w:r>
    </w:p>
    <w:p w:rsidR="00A377E2" w:rsidRDefault="00A377E2" w:rsidP="00A377E2">
      <w:pPr>
        <w:tabs>
          <w:tab w:val="left" w:pos="8325"/>
        </w:tabs>
        <w:spacing w:after="0" w:line="244"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График приема граждан</w:t>
      </w:r>
      <w:r>
        <w:rPr>
          <w:rFonts w:ascii="Times New Roman" w:hAnsi="Times New Roman" w:cs="Times New Roman"/>
          <w:sz w:val="28"/>
          <w:szCs w:val="28"/>
        </w:rPr>
        <w:tab/>
      </w:r>
    </w:p>
    <w:p w:rsidR="00A377E2" w:rsidRDefault="00A377E2" w:rsidP="00A377E2">
      <w:pPr>
        <w:spacing w:after="0" w:line="244"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Понедельник – пятница:  с 9.00-17.00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ерерыв с 13.00 до 14.00)</w:t>
      </w:r>
    </w:p>
    <w:p w:rsidR="00A377E2" w:rsidRDefault="00A377E2" w:rsidP="00A377E2">
      <w:pPr>
        <w:tabs>
          <w:tab w:val="left" w:pos="7035"/>
        </w:tabs>
        <w:spacing w:after="0" w:line="244"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r>
        <w:rPr>
          <w:rFonts w:ascii="Times New Roman" w:hAnsi="Times New Roman" w:cs="Times New Roman"/>
          <w:sz w:val="28"/>
          <w:szCs w:val="28"/>
        </w:rPr>
        <w:tab/>
      </w:r>
    </w:p>
    <w:p w:rsidR="00A377E2" w:rsidRDefault="00A377E2" w:rsidP="00A377E2">
      <w:pPr>
        <w:spacing w:after="0" w:line="244"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Справочные телефоны, факс: 8(48167)  2-91-85, 2-91-88.</w:t>
      </w:r>
    </w:p>
    <w:p w:rsidR="00A377E2" w:rsidRDefault="00A377E2" w:rsidP="00A377E2">
      <w:pPr>
        <w:spacing w:after="0" w:line="244" w:lineRule="auto"/>
        <w:ind w:left="-1" w:right="53" w:firstLine="53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в сети Интернет: </w:t>
      </w:r>
    </w:p>
    <w:p w:rsidR="00A377E2" w:rsidRDefault="00A377E2" w:rsidP="00A377E2">
      <w:pPr>
        <w:spacing w:after="0" w:line="244" w:lineRule="auto"/>
        <w:ind w:left="-1" w:right="53" w:firstLine="530"/>
        <w:jc w:val="both"/>
        <w:rPr>
          <w:rFonts w:ascii="Times New Roman" w:hAnsi="Times New Roman" w:cs="Times New Roman"/>
          <w:sz w:val="28"/>
          <w:szCs w:val="28"/>
        </w:rPr>
      </w:pPr>
      <w:r>
        <w:rPr>
          <w:rFonts w:ascii="Times New Roman" w:eastAsia="TimesNewRomanPSMT" w:hAnsi="Times New Roman" w:cs="Times New Roman"/>
          <w:sz w:val="28"/>
          <w:szCs w:val="28"/>
        </w:rPr>
        <w:lastRenderedPageBreak/>
        <w:t xml:space="preserve">Адрес электронной почты в сети «Интернет»:   </w:t>
      </w:r>
      <w:hyperlink r:id="rId4" w:history="1">
        <w:r>
          <w:rPr>
            <w:rStyle w:val="a3"/>
            <w:lang w:val="it-IT"/>
          </w:rPr>
          <w:t>kamenk</w:t>
        </w:r>
        <w:r>
          <w:rPr>
            <w:rStyle w:val="a3"/>
          </w:rPr>
          <w:t xml:space="preserve">- </w:t>
        </w:r>
        <w:r>
          <w:rPr>
            <w:rStyle w:val="a3"/>
            <w:lang w:val="en-US"/>
          </w:rPr>
          <w:t>master</w:t>
        </w:r>
        <w:r>
          <w:rPr>
            <w:rStyle w:val="a3"/>
          </w:rPr>
          <w:t xml:space="preserve"> @ </w:t>
        </w:r>
        <w:r>
          <w:rPr>
            <w:rStyle w:val="a3"/>
            <w:lang w:val="it-IT"/>
          </w:rPr>
          <w:t>kardymovo.ru</w:t>
        </w:r>
      </w:hyperlink>
    </w:p>
    <w:p w:rsidR="00A377E2" w:rsidRDefault="00A377E2" w:rsidP="00A377E2">
      <w:pPr>
        <w:spacing w:after="0" w:line="244" w:lineRule="auto"/>
        <w:ind w:left="-1" w:right="53" w:firstLine="530"/>
        <w:jc w:val="both"/>
        <w:rPr>
          <w:rFonts w:ascii="Times New Roman" w:eastAsia="Calibri" w:hAnsi="Times New Roman" w:cs="Times New Roman"/>
          <w:color w:val="000000"/>
          <w:sz w:val="28"/>
          <w:szCs w:val="28"/>
        </w:rPr>
      </w:pPr>
      <w:r>
        <w:rPr>
          <w:rFonts w:ascii="Times New Roman" w:hAnsi="Times New Roman" w:cs="Times New Roman"/>
          <w:sz w:val="28"/>
          <w:szCs w:val="28"/>
        </w:rPr>
        <w:t>Информационный стенд размещается в Администрации  Каменского  сельского поселения Кардымовского района Смоленской области;</w:t>
      </w:r>
      <w:r>
        <w:rPr>
          <w:rFonts w:ascii="Times New Roman" w:hAnsi="Times New Roman" w:cs="Times New Roman"/>
          <w:color w:val="000000"/>
          <w:sz w:val="28"/>
          <w:szCs w:val="28"/>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A377E2" w:rsidRDefault="00A377E2" w:rsidP="00A377E2">
      <w:pPr>
        <w:spacing w:after="0"/>
        <w:ind w:left="-15" w:right="197" w:firstLine="53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A377E2" w:rsidRDefault="00A377E2" w:rsidP="00A377E2">
      <w:pPr>
        <w:spacing w:after="0"/>
        <w:ind w:left="10" w:right="200" w:hanging="1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путем размещения на информационном стенде в помещении Администрации,  в    информационных материалах (брошюры, буклеты, листовки, памятки); путем публикации информационных материалов в средствах массовой информации;                                                                                                                                 </w:t>
      </w:r>
    </w:p>
    <w:p w:rsidR="00A377E2" w:rsidRDefault="00A377E2" w:rsidP="00A377E2">
      <w:pPr>
        <w:spacing w:after="0"/>
        <w:ind w:left="-15" w:right="201"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w:t>
      </w:r>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 xml:space="preserve">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A377E2" w:rsidRDefault="00A377E2" w:rsidP="00A377E2">
      <w:pPr>
        <w:spacing w:after="0"/>
        <w:ind w:left="-15" w:right="201"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 xml:space="preserve">при наличии) и номер телефона исполнителя. </w:t>
      </w:r>
    </w:p>
    <w:p w:rsidR="00A377E2" w:rsidRDefault="00A377E2" w:rsidP="00A377E2">
      <w:pPr>
        <w:spacing w:after="0"/>
        <w:ind w:left="-15" w:right="201"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1.5.2. </w:t>
      </w:r>
      <w:proofErr w:type="gramStart"/>
      <w:r>
        <w:rPr>
          <w:rFonts w:ascii="Times New Roman" w:hAnsi="Times New Roman" w:cs="Times New Roman"/>
          <w:color w:val="000000"/>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Администрации, ЕПГУ.  </w:t>
      </w:r>
      <w:proofErr w:type="gramEnd"/>
    </w:p>
    <w:p w:rsidR="00A377E2" w:rsidRDefault="00A377E2" w:rsidP="00A377E2">
      <w:pPr>
        <w:spacing w:after="0"/>
        <w:ind w:right="201"/>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      1.5.3.</w:t>
      </w:r>
      <w:r>
        <w:rPr>
          <w:rFonts w:ascii="Times New Roman" w:hAnsi="Times New Roman" w:cs="Times New Roman"/>
          <w:sz w:val="28"/>
          <w:szCs w:val="28"/>
        </w:rPr>
        <w:t xml:space="preserve"> Информация о предоставлении муниципальной услуги размещена на информационном стенде в здании Администрации, расположенном по адресу: 215866 Смоленская область, </w:t>
      </w:r>
      <w:proofErr w:type="spellStart"/>
      <w:r>
        <w:rPr>
          <w:rFonts w:ascii="Times New Roman" w:hAnsi="Times New Roman" w:cs="Times New Roman"/>
          <w:sz w:val="28"/>
          <w:szCs w:val="28"/>
        </w:rPr>
        <w:t>Кардымовский</w:t>
      </w:r>
      <w:proofErr w:type="spellEnd"/>
      <w:r>
        <w:rPr>
          <w:rFonts w:ascii="Times New Roman" w:hAnsi="Times New Roman" w:cs="Times New Roman"/>
          <w:sz w:val="28"/>
          <w:szCs w:val="28"/>
        </w:rPr>
        <w:t xml:space="preserve"> район, д. Каменка, ул. Центральная д. 13.</w:t>
      </w:r>
    </w:p>
    <w:p w:rsidR="00A377E2" w:rsidRDefault="00A377E2" w:rsidP="00A377E2">
      <w:pPr>
        <w:spacing w:after="0"/>
        <w:ind w:firstLine="540"/>
        <w:jc w:val="both"/>
        <w:rPr>
          <w:rFonts w:ascii="Times New Roman" w:hAnsi="Times New Roman" w:cs="Times New Roman"/>
          <w:sz w:val="28"/>
          <w:szCs w:val="28"/>
        </w:rPr>
      </w:pPr>
      <w:r>
        <w:rPr>
          <w:rFonts w:ascii="Times New Roman" w:hAnsi="Times New Roman" w:cs="Times New Roman"/>
          <w:sz w:val="28"/>
          <w:szCs w:val="28"/>
        </w:rPr>
        <w:t>1.5.4. На информационном стенде размещается следующая информация:</w:t>
      </w:r>
    </w:p>
    <w:p w:rsidR="00A377E2" w:rsidRDefault="00A377E2" w:rsidP="00A377E2">
      <w:pPr>
        <w:spacing w:after="0"/>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услуги.</w:t>
      </w:r>
    </w:p>
    <w:p w:rsidR="00A377E2" w:rsidRDefault="00A377E2" w:rsidP="00A377E2">
      <w:pPr>
        <w:spacing w:after="0"/>
        <w:ind w:firstLine="540"/>
        <w:jc w:val="both"/>
        <w:rPr>
          <w:rFonts w:ascii="Times New Roman" w:hAnsi="Times New Roman" w:cs="Times New Roman"/>
          <w:sz w:val="28"/>
          <w:szCs w:val="28"/>
        </w:rPr>
      </w:pPr>
      <w:r>
        <w:rPr>
          <w:rFonts w:ascii="Times New Roman" w:hAnsi="Times New Roman" w:cs="Times New Roman"/>
          <w:sz w:val="28"/>
          <w:szCs w:val="28"/>
        </w:rPr>
        <w:t>2) Месторасположение, график работы, номера телефонов, адрес интернет-сайта администрации муниципального образования Каменского сельского поселения Кардымовского района Смоленской области.</w:t>
      </w:r>
    </w:p>
    <w:p w:rsidR="00A377E2" w:rsidRDefault="00A377E2" w:rsidP="00A377E2">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3) Категория заявителей, в отношении которых предоставляется муниципальная услуга.</w:t>
      </w:r>
    </w:p>
    <w:p w:rsidR="00A377E2" w:rsidRDefault="00A377E2" w:rsidP="00A377E2">
      <w:pPr>
        <w:spacing w:after="0"/>
        <w:ind w:firstLine="540"/>
        <w:jc w:val="both"/>
        <w:rPr>
          <w:rFonts w:ascii="Times New Roman" w:hAnsi="Times New Roman" w:cs="Times New Roman"/>
          <w:sz w:val="28"/>
          <w:szCs w:val="28"/>
        </w:rPr>
      </w:pPr>
      <w:r>
        <w:rPr>
          <w:rFonts w:ascii="Times New Roman" w:hAnsi="Times New Roman" w:cs="Times New Roman"/>
          <w:sz w:val="28"/>
          <w:szCs w:val="28"/>
        </w:rPr>
        <w:t>4) Текст настоящего Административного регламента с приложениями.</w:t>
      </w:r>
    </w:p>
    <w:p w:rsidR="00A377E2" w:rsidRDefault="00A377E2" w:rsidP="00A377E2">
      <w:pPr>
        <w:spacing w:after="0"/>
        <w:ind w:firstLine="539"/>
        <w:jc w:val="both"/>
        <w:rPr>
          <w:rFonts w:ascii="Times New Roman" w:hAnsi="Times New Roman" w:cs="Times New Roman"/>
          <w:sz w:val="28"/>
          <w:szCs w:val="28"/>
        </w:rPr>
      </w:pPr>
      <w:r>
        <w:rPr>
          <w:rFonts w:ascii="Times New Roman" w:hAnsi="Times New Roman" w:cs="Times New Roman"/>
          <w:sz w:val="28"/>
          <w:szCs w:val="28"/>
        </w:rPr>
        <w:lastRenderedPageBreak/>
        <w:t>5) Извлечения из законодательных и иных актов, содержащих нормы, регулирующие деятельность по предоставлению муниципальной услуги.</w:t>
      </w:r>
    </w:p>
    <w:p w:rsidR="00A377E2" w:rsidRDefault="00A377E2" w:rsidP="00A377E2">
      <w:pPr>
        <w:spacing w:after="0"/>
        <w:ind w:firstLine="539"/>
        <w:jc w:val="both"/>
        <w:rPr>
          <w:rFonts w:ascii="Times New Roman" w:hAnsi="Times New Roman" w:cs="Times New Roman"/>
          <w:sz w:val="28"/>
          <w:szCs w:val="28"/>
        </w:rPr>
      </w:pPr>
    </w:p>
    <w:p w:rsidR="00A377E2" w:rsidRDefault="00A377E2" w:rsidP="00A377E2">
      <w:pPr>
        <w:spacing w:after="0"/>
        <w:ind w:firstLine="539"/>
        <w:jc w:val="both"/>
        <w:rPr>
          <w:b/>
          <w:sz w:val="28"/>
          <w:szCs w:val="28"/>
        </w:rPr>
      </w:pPr>
      <w:r>
        <w:rPr>
          <w:sz w:val="28"/>
          <w:szCs w:val="28"/>
        </w:rPr>
        <w:t xml:space="preserve"> </w:t>
      </w:r>
      <w:bookmarkStart w:id="2" w:name="sub_60300"/>
      <w:r>
        <w:rPr>
          <w:b/>
          <w:sz w:val="28"/>
          <w:szCs w:val="28"/>
        </w:rPr>
        <w:t>2. Стандарт предоставления муниципальной услуги.</w:t>
      </w:r>
    </w:p>
    <w:p w:rsidR="00A377E2" w:rsidRDefault="00A377E2" w:rsidP="00A377E2">
      <w:pPr>
        <w:spacing w:after="0"/>
        <w:ind w:firstLine="539"/>
        <w:jc w:val="both"/>
        <w:rPr>
          <w:b/>
          <w:sz w:val="28"/>
          <w:szCs w:val="28"/>
        </w:rPr>
      </w:pPr>
    </w:p>
    <w:p w:rsidR="00A377E2" w:rsidRDefault="00A377E2" w:rsidP="00A377E2">
      <w:pPr>
        <w:pStyle w:val="ConsPlusTitle"/>
        <w:ind w:firstLine="709"/>
        <w:jc w:val="both"/>
        <w:rPr>
          <w:rFonts w:ascii="Times New Roman" w:hAnsi="Times New Roman"/>
          <w:b w:val="0"/>
          <w:sz w:val="28"/>
          <w:szCs w:val="28"/>
        </w:rPr>
      </w:pPr>
      <w:r>
        <w:rPr>
          <w:rFonts w:ascii="Times New Roman" w:hAnsi="Times New Roman"/>
          <w:b w:val="0"/>
          <w:sz w:val="28"/>
          <w:szCs w:val="28"/>
        </w:rPr>
        <w:t>2.1.Описание заявителей -   физических и юридических лиц.</w:t>
      </w:r>
    </w:p>
    <w:p w:rsidR="00A377E2" w:rsidRDefault="00A377E2" w:rsidP="00A377E2">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Муниципальная услуга предоставляется: </w:t>
      </w:r>
    </w:p>
    <w:p w:rsidR="00A377E2" w:rsidRDefault="00A377E2" w:rsidP="00A377E2">
      <w:pPr>
        <w:pStyle w:val="ConsPlusTitle"/>
        <w:ind w:firstLine="709"/>
        <w:jc w:val="both"/>
        <w:rPr>
          <w:rFonts w:ascii="Times New Roman" w:hAnsi="Times New Roman"/>
          <w:b w:val="0"/>
          <w:sz w:val="28"/>
          <w:szCs w:val="28"/>
        </w:rPr>
      </w:pPr>
      <w:r>
        <w:rPr>
          <w:rFonts w:ascii="Times New Roman" w:hAnsi="Times New Roman"/>
          <w:b w:val="0"/>
          <w:sz w:val="28"/>
          <w:szCs w:val="28"/>
        </w:rPr>
        <w:t>- физическим лицам - исполнителям волеизъявления умершего или законным представителям умершего;</w:t>
      </w:r>
    </w:p>
    <w:p w:rsidR="00A377E2" w:rsidRDefault="00A377E2" w:rsidP="00A377E2">
      <w:pPr>
        <w:pStyle w:val="ConsPlusTitle"/>
        <w:ind w:firstLine="709"/>
        <w:jc w:val="both"/>
        <w:rPr>
          <w:rFonts w:ascii="Times New Roman" w:hAnsi="Times New Roman"/>
          <w:b w:val="0"/>
          <w:sz w:val="28"/>
          <w:szCs w:val="28"/>
        </w:rPr>
      </w:pPr>
      <w:r>
        <w:rPr>
          <w:rFonts w:ascii="Times New Roman" w:hAnsi="Times New Roman"/>
          <w:b w:val="0"/>
          <w:sz w:val="28"/>
          <w:szCs w:val="28"/>
        </w:rPr>
        <w:t>- юридическим лицам.</w:t>
      </w:r>
    </w:p>
    <w:p w:rsidR="00A377E2" w:rsidRDefault="00A377E2" w:rsidP="00A377E2">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 При предоставлении услуги администрация муниципального образования Каменского сельского поселения Кардымовского района Смоленской области взаимодействует с организацией, выполняющей работы по погребению умершего (далее исполнитель).</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2.2.Для получения ритуальных услуг заинтересованные лица обращаются в Администрацию сельского поселения по вопросам похоронного дела с заявлением о выделении места для захоронения с предоставлением подлинника свидетельства о смерти для ознакомления  и специализированную организацию по оказанию  похоронных услуг.</w:t>
      </w:r>
    </w:p>
    <w:p w:rsidR="00A377E2" w:rsidRDefault="00A377E2" w:rsidP="00A377E2">
      <w:pPr>
        <w:autoSpaceDE w:val="0"/>
        <w:autoSpaceDN w:val="0"/>
        <w:adjustRightInd w:val="0"/>
        <w:spacing w:after="0"/>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2.3. Перечень оснований для отказа в приеме документов, необходимых для предоставления муниципальной услуги: оснований для отказа в приеме у граждан документов не имеется.</w:t>
      </w:r>
    </w:p>
    <w:p w:rsidR="00A377E2" w:rsidRDefault="00A377E2" w:rsidP="00A377E2">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2.4. Перечень оснований для отказа в предоставлении муниципальной услуги: основанием для отказа в предоставлении муниципальной услуги являются изменения в законодательстве Российской Федерации, регламентирующие исполнение муниципальной услуги.</w:t>
      </w:r>
    </w:p>
    <w:p w:rsidR="00A377E2" w:rsidRDefault="00A377E2" w:rsidP="00A377E2">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2.5. Размер платы, взимаемой с заявителя при предоставлении муниципальной услуги: муниципальная услуга предоставляется бесплатно.</w:t>
      </w:r>
    </w:p>
    <w:p w:rsidR="00A377E2" w:rsidRDefault="00A377E2" w:rsidP="00A377E2">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составляет 10 минут.</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ожидания в очереди при получении результата предоставления муниципальной услуги составляет 10 минут.</w:t>
      </w:r>
    </w:p>
    <w:p w:rsidR="00A377E2" w:rsidRDefault="00A377E2" w:rsidP="00A377E2">
      <w:pPr>
        <w:pStyle w:val="ConsPlusTitle"/>
        <w:ind w:firstLine="709"/>
        <w:jc w:val="both"/>
        <w:rPr>
          <w:rFonts w:ascii="Times New Roman" w:hAnsi="Times New Roman"/>
          <w:b w:val="0"/>
          <w:sz w:val="28"/>
          <w:szCs w:val="28"/>
        </w:rPr>
      </w:pP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2.7. Режим работы исполнителя услуг, выполняющего комплекс работ по содержанию мест захоронений</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Исполнитель услуг должен иметь режим работы, обеспечивающий выполнение всего объема работ с заявленной периодичностью.</w:t>
      </w:r>
    </w:p>
    <w:p w:rsidR="00A377E2" w:rsidRDefault="00A377E2" w:rsidP="00A377E2">
      <w:pPr>
        <w:spacing w:after="0"/>
        <w:ind w:firstLine="709"/>
        <w:jc w:val="both"/>
        <w:rPr>
          <w:rFonts w:ascii="Times New Roman" w:hAnsi="Times New Roman" w:cs="Times New Roman"/>
          <w:sz w:val="28"/>
          <w:szCs w:val="28"/>
        </w:rPr>
      </w:pPr>
      <w:bookmarkStart w:id="3" w:name="sub_204"/>
      <w:r>
        <w:rPr>
          <w:rFonts w:ascii="Times New Roman" w:hAnsi="Times New Roman" w:cs="Times New Roman"/>
          <w:sz w:val="28"/>
          <w:szCs w:val="28"/>
        </w:rPr>
        <w:lastRenderedPageBreak/>
        <w:t>2.7.1.Техническое оснащение по предоставлению услуг</w:t>
      </w:r>
      <w:bookmarkEnd w:id="3"/>
      <w:r>
        <w:rPr>
          <w:rFonts w:ascii="Times New Roman" w:hAnsi="Times New Roman" w:cs="Times New Roman"/>
          <w:sz w:val="28"/>
          <w:szCs w:val="28"/>
        </w:rPr>
        <w:t>.</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Исполнитель услуг должен быть оснащен специальной и специализированной техникой, оборудованием, отвечающим требованиям стандартов, технических условий в количестве, обеспечивающем:</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1) надлежащее качество и сроки подбора и доставки в морг трупов, обеспечивающие установленные санитарные требования;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2) выполнение всего объема работ по содержанию мест захоронений с заявленной периодичностью.</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Специализированную технику следует использовать строго по назначению в соответствии с эксплуатационными документами, содержать в технически исправном состоянии, проверка которого должна осуществляться на систематической основе.</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исполнители услуг должны иметь дополнительное оснащение в соответствии со спецификой выполняемых работ: механизмы для ремонта и обслуживания автотранспорта, гигиенические средства, перчатки, мешки для трупов, дезинфицирующие средства и так далее.</w:t>
      </w:r>
      <w:bookmarkStart w:id="4" w:name="sub_205"/>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2.7.2. Укомплектованность организаций кадрами и их квалификация</w:t>
      </w:r>
      <w:bookmarkEnd w:id="4"/>
      <w:r>
        <w:rPr>
          <w:rFonts w:ascii="Times New Roman" w:hAnsi="Times New Roman" w:cs="Times New Roman"/>
          <w:sz w:val="28"/>
          <w:szCs w:val="28"/>
        </w:rPr>
        <w:t>.</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Исполнитель услуг должен располагать количеством работников, необходимым для выполнения всего объема работ.</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работников каждой категории должны быть утверждены должностные инструкции, устанавливающие их обязанности и права.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оказании услуг работники организации должны проявлять к населению максимальную вежливость, внимание, выдержку, предусмотрительность и терпение.</w:t>
      </w:r>
    </w:p>
    <w:p w:rsidR="00A377E2" w:rsidRDefault="00A377E2" w:rsidP="00A377E2">
      <w:pPr>
        <w:tabs>
          <w:tab w:val="left" w:pos="6060"/>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A377E2" w:rsidRDefault="00A377E2" w:rsidP="00A377E2">
      <w:pPr>
        <w:pStyle w:val="consplusnormal"/>
        <w:shd w:val="clear" w:color="auto" w:fill="FFFFFF"/>
        <w:spacing w:before="0" w:beforeAutospacing="0" w:after="0" w:afterAutospacing="0"/>
        <w:ind w:firstLine="709"/>
        <w:jc w:val="both"/>
        <w:rPr>
          <w:b/>
          <w:sz w:val="28"/>
          <w:szCs w:val="28"/>
        </w:rPr>
      </w:pPr>
      <w:r>
        <w:rPr>
          <w:b/>
          <w:sz w:val="28"/>
          <w:szCs w:val="28"/>
        </w:rPr>
        <w:t xml:space="preserve">2.3. Порядок предоставления муниципальной </w:t>
      </w:r>
      <w:bookmarkStart w:id="5" w:name="sub_60031"/>
      <w:r>
        <w:rPr>
          <w:b/>
          <w:sz w:val="28"/>
          <w:szCs w:val="28"/>
        </w:rPr>
        <w:t>услуги.</w:t>
      </w:r>
    </w:p>
    <w:p w:rsidR="00A377E2" w:rsidRDefault="00A377E2" w:rsidP="00A377E2">
      <w:pPr>
        <w:pStyle w:val="consplusnormal"/>
        <w:shd w:val="clear" w:color="auto" w:fill="FFFFFF"/>
        <w:spacing w:before="0" w:beforeAutospacing="0" w:after="0" w:afterAutospacing="0"/>
        <w:ind w:firstLine="709"/>
        <w:jc w:val="both"/>
        <w:rPr>
          <w:sz w:val="28"/>
          <w:szCs w:val="28"/>
        </w:rPr>
      </w:pPr>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2.3.1. Посетить муниципальное кладбище может любой житель или гость      муниципального образования</w:t>
      </w:r>
      <w:r>
        <w:rPr>
          <w:b/>
          <w:sz w:val="28"/>
          <w:szCs w:val="28"/>
        </w:rPr>
        <w:t xml:space="preserve"> </w:t>
      </w:r>
      <w:r>
        <w:rPr>
          <w:sz w:val="28"/>
          <w:szCs w:val="28"/>
        </w:rPr>
        <w:t>Каменского сельского поселения вне зависимости от пола, возраста, национальности, религиозных убеждений, места жительства, места регистрации, иных обстоятельств.</w:t>
      </w:r>
      <w:bookmarkStart w:id="6" w:name="sub_60032"/>
      <w:bookmarkEnd w:id="5"/>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2.3.2. Для приобретения возможности получить муниципальную услугу в части оказания ритуальных услуг, жителям муниципального образования Каменского сельского поселения необходимо совершить следующие действия:</w:t>
      </w:r>
      <w:bookmarkStart w:id="7" w:name="sub_60321"/>
      <w:bookmarkEnd w:id="6"/>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 xml:space="preserve">- лично обратиться в  организацию, оказывающую услугу; </w:t>
      </w:r>
      <w:bookmarkStart w:id="8" w:name="sub_60322"/>
      <w:bookmarkEnd w:id="7"/>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 заключить договор на погребение и оказание ритуальных услуг с оказывающей услугу организацией;</w:t>
      </w:r>
    </w:p>
    <w:bookmarkEnd w:id="8"/>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Для заключения договора житель муниципального образования Каменского сельского поселения  предоставляет:</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свидетельство о смерти, выданное органами записи актов гражданского состояния.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заключении договора сотрудник организации, предоставляющий муниципальную услугу, должен после совместного посещения предполагаемого места захоронения сообщить с указанием в договоре о дате, времени и месте захоронения.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 момента подписания договора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должна быть названа общая полная стоимость заказанных им услуг, подлежащая оплате.</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9" w:name="sub_2023"/>
      <w:r>
        <w:rPr>
          <w:rFonts w:ascii="Times New Roman" w:hAnsi="Times New Roman" w:cs="Times New Roman"/>
          <w:sz w:val="28"/>
          <w:szCs w:val="28"/>
        </w:rPr>
        <w:t>2.3.3.Условия размещения и режим работы предоставления услуг.</w:t>
      </w:r>
    </w:p>
    <w:bookmarkEnd w:id="9"/>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Условия размещения и режим работы исполнителя услуг, выполняющего комплекс работ по подбору и доставке трупов в морг.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Размещение исполнителя услуг и его структурных подразделений должно обеспечивать возможность оперативного подбора и доставку в морг трупов умерших (погибших) со всей территории муниципального образования Каменского сельского поселения, в том числе с улиц,  квартир, подъездов.</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Режим работы исполнителя муниципальных услуг должен обеспечивать круглосуточный подбор и доставку в морг трупов.</w:t>
      </w:r>
    </w:p>
    <w:bookmarkEnd w:id="2"/>
    <w:p w:rsidR="00A377E2" w:rsidRDefault="00A377E2" w:rsidP="00A377E2">
      <w:pPr>
        <w:spacing w:after="0"/>
        <w:ind w:firstLine="708"/>
        <w:jc w:val="both"/>
        <w:rPr>
          <w:rFonts w:ascii="Times New Roman" w:hAnsi="Times New Roman" w:cs="Times New Roman"/>
          <w:sz w:val="28"/>
          <w:szCs w:val="28"/>
        </w:rPr>
      </w:pPr>
    </w:p>
    <w:p w:rsidR="00A377E2" w:rsidRDefault="00A377E2" w:rsidP="00A377E2">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3. Административные процедуры</w:t>
      </w:r>
    </w:p>
    <w:p w:rsidR="00A377E2" w:rsidRDefault="00A377E2" w:rsidP="00A377E2">
      <w:pPr>
        <w:spacing w:after="0"/>
        <w:ind w:firstLine="709"/>
        <w:jc w:val="center"/>
        <w:rPr>
          <w:rFonts w:ascii="Times New Roman" w:hAnsi="Times New Roman" w:cs="Times New Roman"/>
          <w:bCs/>
          <w:sz w:val="28"/>
          <w:szCs w:val="28"/>
        </w:rPr>
      </w:pPr>
    </w:p>
    <w:p w:rsidR="00A377E2" w:rsidRDefault="00A377E2" w:rsidP="00A377E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Блок - схема предоставления муниципальной услуги приводится в приложении к административному регламенту.</w:t>
      </w:r>
    </w:p>
    <w:p w:rsidR="00A377E2" w:rsidRDefault="00A377E2" w:rsidP="00A377E2">
      <w:pPr>
        <w:pStyle w:val="consplusnormal"/>
        <w:shd w:val="clear" w:color="auto" w:fill="FFFFFF"/>
        <w:spacing w:before="0" w:beforeAutospacing="0" w:after="0" w:afterAutospacing="0"/>
        <w:ind w:firstLine="709"/>
        <w:jc w:val="center"/>
        <w:rPr>
          <w:b/>
          <w:sz w:val="28"/>
          <w:szCs w:val="28"/>
        </w:rPr>
      </w:pPr>
      <w:r>
        <w:rPr>
          <w:b/>
          <w:sz w:val="28"/>
          <w:szCs w:val="28"/>
        </w:rPr>
        <w:t>3.1.Описание последовательности действий при предоставлении муниципальной услуги.</w:t>
      </w:r>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Предоставление муниципальной услуги включает следующие административные процедуры:</w:t>
      </w:r>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 подбор и доставка в морг трупов на территории Каменского сельского поселения;</w:t>
      </w:r>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 содержание мест захоронений на территории муниципального образования Каменского сельского поселения.</w:t>
      </w:r>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 ритуальные услуги.</w:t>
      </w:r>
    </w:p>
    <w:p w:rsidR="00A377E2" w:rsidRDefault="00A377E2" w:rsidP="00A377E2">
      <w:pPr>
        <w:pStyle w:val="consplusnormal"/>
        <w:shd w:val="clear" w:color="auto" w:fill="FFFFFF"/>
        <w:spacing w:before="0" w:beforeAutospacing="0" w:after="0" w:afterAutospacing="0"/>
        <w:ind w:firstLine="709"/>
        <w:jc w:val="both"/>
        <w:rPr>
          <w:sz w:val="28"/>
          <w:szCs w:val="28"/>
        </w:rPr>
      </w:pPr>
      <w:r>
        <w:rPr>
          <w:sz w:val="28"/>
          <w:szCs w:val="28"/>
        </w:rPr>
        <w:t>Срок предоставления муниципальной услуги – 3 дня.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3.1.1. Подбор и доставка в морг трупов.</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Подбор трупов осуществляется круглосуточно со всей территории муниципального образования Каменского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в том числе с улиц, площадей, квартир, подъездов.</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являются следующие работы:</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1) выезд на место вызова;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подбор трупа;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доставка трупа в морг.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Подбор трупов должен осуществляться в кратчайшие сроки с момента поступления сообщения о местонахождении трупа к исполнителю услуги (не более 1 суток).</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Работы по подбору трупов выполняются только с применением специальных принадлежностей (мешки для трупов, носилки и так далее), инвентаря, специальной одежды для исполнителей услуг.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транспорта, осуществляющего перевозку трупов, для других видов деятельности не допускается.</w:t>
      </w:r>
    </w:p>
    <w:p w:rsidR="00A377E2" w:rsidRDefault="00A377E2" w:rsidP="00A377E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3.1.2.Содержание мест захоронения.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Обустройство и содержание муниципального кладбища. Требования к расположению и обустройству муниципального кладбища: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территория муниципального кладбища должна быть огорожена или обсажена древесно-кустарниковой полосой</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на территории кладбища не должны размещаться здания и сооружения, не связанные с обслуживанием кладбища и оказанием ритуальных услуг;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для посетителей муниципального кладбища должна быть организована стоянка для автотранспорта не менее чем на 10 мест;</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территория кладбища должна быть обеспечена контейнерами емкостью </w:t>
      </w:r>
      <w:smartTag w:uri="urn:schemas-microsoft-com:office:smarttags" w:element="metricconverter">
        <w:smartTagPr>
          <w:attr w:name="ProductID" w:val="0,75 куб. м"/>
        </w:smartTagPr>
        <w:r>
          <w:rPr>
            <w:rFonts w:ascii="Times New Roman" w:hAnsi="Times New Roman" w:cs="Times New Roman"/>
            <w:sz w:val="28"/>
            <w:szCs w:val="28"/>
          </w:rPr>
          <w:t xml:space="preserve">0,75 куб. </w:t>
        </w:r>
        <w:proofErr w:type="gramStart"/>
        <w:r>
          <w:rPr>
            <w:rFonts w:ascii="Times New Roman" w:hAnsi="Times New Roman" w:cs="Times New Roman"/>
            <w:sz w:val="28"/>
            <w:szCs w:val="28"/>
          </w:rPr>
          <w:t>м</w:t>
        </w:r>
      </w:smartTag>
      <w:proofErr w:type="gramEnd"/>
      <w:r>
        <w:rPr>
          <w:rFonts w:ascii="Times New Roman" w:hAnsi="Times New Roman" w:cs="Times New Roman"/>
          <w:sz w:val="28"/>
          <w:szCs w:val="28"/>
        </w:rPr>
        <w:t>.</w:t>
      </w:r>
    </w:p>
    <w:p w:rsidR="00A377E2" w:rsidRDefault="00A377E2" w:rsidP="00A377E2">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3.1.3.Требования к санитарному содержанию муниципального кладбища.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вывоз мусора из урн и мусоросборников должен осуществляться в течение 3-х суток с момента их наполнения.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 земельного участка, отводимый для погребения должен быть не менее </w:t>
      </w:r>
      <w:smartTag w:uri="urn:schemas-microsoft-com:office:smarttags" w:element="metricconverter">
        <w:smartTagPr>
          <w:attr w:name="ProductID" w:val="5 кв. м"/>
        </w:smartTagPr>
        <w:r>
          <w:rPr>
            <w:rFonts w:ascii="Times New Roman" w:hAnsi="Times New Roman" w:cs="Times New Roman"/>
            <w:sz w:val="28"/>
            <w:szCs w:val="28"/>
          </w:rPr>
          <w:t>5 кв. м</w:t>
        </w:r>
      </w:smartTag>
      <w:r>
        <w:rPr>
          <w:rFonts w:ascii="Times New Roman" w:hAnsi="Times New Roman" w:cs="Times New Roman"/>
          <w:sz w:val="28"/>
          <w:szCs w:val="28"/>
        </w:rPr>
        <w:t xml:space="preserve">. </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оказывающая услугу, не должна сносить или переносить создаваемые и существующие места погребения без соответствующего решения администрации муниципального образования  Каменского сельского поселения.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Персонал, оказывающей услугу организации при обращении посетителей,  должен отвечать на все вопросы, касающиеся обустройства кладбища, порядка проезда, местонахождения объектов инфраструктуры и правил поведения на кладбище.</w:t>
      </w:r>
    </w:p>
    <w:p w:rsidR="00A377E2" w:rsidRDefault="00A377E2" w:rsidP="00A377E2">
      <w:pPr>
        <w:spacing w:after="0"/>
        <w:ind w:firstLine="709"/>
        <w:jc w:val="both"/>
        <w:rPr>
          <w:rFonts w:ascii="Times New Roman" w:hAnsi="Times New Roman" w:cs="Times New Roman"/>
          <w:sz w:val="28"/>
          <w:szCs w:val="28"/>
        </w:rPr>
      </w:pP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sz w:val="28"/>
          <w:szCs w:val="28"/>
        </w:rPr>
        <w:t>.</w:t>
      </w:r>
      <w:r>
        <w:rPr>
          <w:rFonts w:ascii="Times New Roman" w:hAnsi="Times New Roman" w:cs="Times New Roman"/>
          <w:b/>
          <w:sz w:val="28"/>
          <w:szCs w:val="28"/>
        </w:rPr>
        <w:t>1.4.Ритуальные услуги</w:t>
      </w:r>
      <w:r>
        <w:rPr>
          <w:rFonts w:ascii="Times New Roman" w:hAnsi="Times New Roman" w:cs="Times New Roman"/>
          <w:sz w:val="28"/>
          <w:szCs w:val="28"/>
        </w:rPr>
        <w:t>.</w:t>
      </w:r>
    </w:p>
    <w:p w:rsidR="00A377E2" w:rsidRDefault="00A377E2" w:rsidP="00A377E2">
      <w:pPr>
        <w:spacing w:after="0"/>
        <w:ind w:firstLine="709"/>
        <w:jc w:val="both"/>
        <w:rPr>
          <w:rFonts w:ascii="Times New Roman" w:hAnsi="Times New Roman" w:cs="Times New Roman"/>
          <w:sz w:val="28"/>
          <w:szCs w:val="28"/>
        </w:rPr>
      </w:pP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оказывающая услугу, не вправе отказать </w:t>
      </w:r>
      <w:proofErr w:type="gramStart"/>
      <w:r>
        <w:rPr>
          <w:rFonts w:ascii="Times New Roman" w:hAnsi="Times New Roman" w:cs="Times New Roman"/>
          <w:sz w:val="28"/>
          <w:szCs w:val="28"/>
        </w:rPr>
        <w:t>обратившимся</w:t>
      </w:r>
      <w:proofErr w:type="gramEnd"/>
      <w:r>
        <w:rPr>
          <w:rFonts w:ascii="Times New Roman" w:hAnsi="Times New Roman" w:cs="Times New Roman"/>
          <w:sz w:val="28"/>
          <w:szCs w:val="28"/>
        </w:rPr>
        <w:t xml:space="preserve"> в предоставлении транспортных услуг, услуг по обеспечению предметами ритуала (гробы, венки и т.д.).</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оказывающая услугу, должна предоставить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за оказанием ритуальных услуг возможность получения консультационной помощи по организации похорон.</w:t>
      </w:r>
    </w:p>
    <w:p w:rsidR="00A377E2" w:rsidRDefault="00A377E2" w:rsidP="00A377E2">
      <w:pPr>
        <w:tabs>
          <w:tab w:val="left" w:pos="1418"/>
        </w:tabs>
        <w:spacing w:after="0"/>
        <w:ind w:firstLine="567"/>
        <w:jc w:val="both"/>
        <w:rPr>
          <w:rFonts w:ascii="Times New Roman" w:hAnsi="Times New Roman" w:cs="Times New Roman"/>
          <w:b/>
          <w:sz w:val="28"/>
          <w:szCs w:val="28"/>
        </w:rPr>
      </w:pPr>
      <w:r>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администрации. Консультации предоставляются по вопросам:</w:t>
      </w:r>
      <w:r>
        <w:rPr>
          <w:rFonts w:ascii="Times New Roman" w:hAnsi="Times New Roman" w:cs="Times New Roman"/>
          <w:b/>
          <w:sz w:val="28"/>
          <w:szCs w:val="28"/>
        </w:rPr>
        <w:t xml:space="preserve"> </w:t>
      </w:r>
    </w:p>
    <w:p w:rsidR="00A377E2" w:rsidRDefault="00A377E2" w:rsidP="00A377E2">
      <w:pPr>
        <w:tabs>
          <w:tab w:val="left" w:pos="1418"/>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мест и графиков приема граждан специалистами администрации и  организации по вопросам похоронного дела;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сведения о фирменном наименовании, месте нахождения организации по вопросам похоронного дела;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режим работы;</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адрес и телефон специалиста по защите прав потребителей;</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перечень предоставляемых видов услуг;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цены на предоставляемые услуги;</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сведения о порядке предоставления гарантированного перечня услуг по погребению;</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eastAsia="ar-SA"/>
        </w:rPr>
        <w:t xml:space="preserve">положение </w:t>
      </w:r>
      <w:r>
        <w:rPr>
          <w:rFonts w:ascii="Times New Roman" w:hAnsi="Times New Roman" w:cs="Times New Roman"/>
          <w:sz w:val="28"/>
          <w:szCs w:val="28"/>
        </w:rPr>
        <w:t>о порядке организации ритуальных услуг  и  содержании мест захоронения на территории муниципального образования  Каменского сельского поселения Кардымовского района Смоленской области.</w:t>
      </w:r>
    </w:p>
    <w:p w:rsidR="00A377E2" w:rsidRDefault="00A377E2" w:rsidP="00A377E2">
      <w:pPr>
        <w:tabs>
          <w:tab w:val="left" w:pos="1418"/>
        </w:tabs>
        <w:spacing w:after="0"/>
        <w:ind w:firstLine="567"/>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A377E2" w:rsidRDefault="00A377E2" w:rsidP="00A377E2">
      <w:pPr>
        <w:tabs>
          <w:tab w:val="left" w:pos="1418"/>
        </w:tabs>
        <w:spacing w:after="0"/>
        <w:ind w:firstLine="567"/>
        <w:jc w:val="both"/>
        <w:rPr>
          <w:rFonts w:ascii="Times New Roman" w:hAnsi="Times New Roman" w:cs="Times New Roman"/>
          <w:sz w:val="28"/>
          <w:szCs w:val="28"/>
        </w:rPr>
      </w:pPr>
    </w:p>
    <w:p w:rsidR="00A377E2" w:rsidRDefault="00A377E2" w:rsidP="00A377E2">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3.2.Требования к организации похорон.</w:t>
      </w:r>
    </w:p>
    <w:p w:rsidR="00A377E2" w:rsidRDefault="00A377E2" w:rsidP="00A377E2">
      <w:pPr>
        <w:spacing w:after="0"/>
        <w:ind w:firstLine="709"/>
        <w:jc w:val="both"/>
        <w:rPr>
          <w:rFonts w:ascii="Times New Roman" w:hAnsi="Times New Roman" w:cs="Times New Roman"/>
          <w:sz w:val="28"/>
          <w:szCs w:val="28"/>
        </w:rPr>
      </w:pP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организация, оказывающая услугу, должна неукоснительно соблюдать сроки исполнения отдельных работ, предусмотренных договором;</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организация, оказывающая услугу, должна осуществить оформление всех необходимых для погребения документов в течение 2-х  суток с момента обращения жителей  муниципального образования Каменского сельского поселения;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транспортное средство,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 друзей и близких покойного;</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договор на оказание ритуальных услуг;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транспортировке покойного водитель должен соблюдать скоростной режим, избегать резких торможений;</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 время транспортировки гроб не должен быть поврежден;</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табличка должна соответствовать информации о покойном;</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непосредственном оказании услуги, персонал оказывающей услугу организации, должен быть одет в костюмы темных тонов;</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непосредственном оказании услуги, персонал оказывающей услугу организации, ни при каких обстоятельствах не должен кричать на лиц, сопровождающих покойного, смеяться, громко разговаривать, употреблять нецензурные слова и выражения, курить;</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осуществлении процедуры захоронения должна быть обеспечена сохранность соседних захоронений (ограждений, памятников, могильных плит).</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A377E2" w:rsidRDefault="00A377E2" w:rsidP="00A377E2">
      <w:pPr>
        <w:spacing w:after="0"/>
        <w:ind w:firstLine="709"/>
        <w:jc w:val="center"/>
        <w:rPr>
          <w:rStyle w:val="sectiontitle"/>
          <w:b/>
          <w:color w:val="000000"/>
        </w:rPr>
      </w:pPr>
      <w:bookmarkStart w:id="10" w:name="sub_64134"/>
      <w:bookmarkStart w:id="11" w:name="sub_101310"/>
      <w:bookmarkStart w:id="12" w:name="sub_28"/>
      <w:bookmarkEnd w:id="10"/>
      <w:bookmarkEnd w:id="11"/>
      <w:bookmarkEnd w:id="12"/>
      <w:r>
        <w:rPr>
          <w:rFonts w:ascii="Times New Roman" w:hAnsi="Times New Roman" w:cs="Times New Roman"/>
          <w:sz w:val="28"/>
          <w:szCs w:val="28"/>
        </w:rPr>
        <w:t xml:space="preserve">4. </w:t>
      </w:r>
      <w:r>
        <w:rPr>
          <w:rStyle w:val="sectiontitle"/>
          <w:b/>
          <w:color w:val="000000"/>
          <w:sz w:val="28"/>
          <w:szCs w:val="28"/>
        </w:rPr>
        <w:t xml:space="preserve">Порядок и формы </w:t>
      </w:r>
      <w:proofErr w:type="gramStart"/>
      <w:r>
        <w:rPr>
          <w:rStyle w:val="sectiontitle"/>
          <w:b/>
          <w:color w:val="000000"/>
          <w:sz w:val="28"/>
          <w:szCs w:val="28"/>
        </w:rPr>
        <w:t>контроля за</w:t>
      </w:r>
      <w:proofErr w:type="gramEnd"/>
      <w:r>
        <w:rPr>
          <w:rStyle w:val="sectiontitle"/>
          <w:b/>
          <w:color w:val="000000"/>
          <w:sz w:val="28"/>
          <w:szCs w:val="28"/>
        </w:rPr>
        <w:t xml:space="preserve"> исполнением административного регламента</w:t>
      </w:r>
    </w:p>
    <w:p w:rsidR="00A377E2" w:rsidRDefault="00A377E2" w:rsidP="00A377E2">
      <w:pPr>
        <w:spacing w:after="0"/>
        <w:ind w:firstLine="709"/>
        <w:jc w:val="center"/>
        <w:rPr>
          <w:rStyle w:val="sectiontitle"/>
          <w:b/>
          <w:color w:val="000000"/>
          <w:sz w:val="28"/>
          <w:szCs w:val="28"/>
        </w:rPr>
      </w:pPr>
    </w:p>
    <w:p w:rsidR="00A377E2" w:rsidRDefault="00A377E2" w:rsidP="00A377E2">
      <w:pPr>
        <w:spacing w:after="0"/>
        <w:ind w:firstLine="709"/>
        <w:jc w:val="both"/>
      </w:pPr>
      <w:r>
        <w:rPr>
          <w:rFonts w:ascii="Times New Roman" w:eastAsia="Calibri" w:hAnsi="Times New Roman" w:cs="Times New Roman"/>
          <w:sz w:val="28"/>
          <w:szCs w:val="28"/>
        </w:rPr>
        <w:t xml:space="preserve"> </w:t>
      </w:r>
      <w:r>
        <w:rPr>
          <w:rFonts w:ascii="Times New Roman" w:hAnsi="Times New Roman" w:cs="Times New Roman"/>
          <w:sz w:val="28"/>
          <w:szCs w:val="28"/>
        </w:rPr>
        <w:t>4.1.</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по организации ритуальных услуг осуществляется на основании прав и обязанностей, предусмотренных муниципальным контрактом, договором.</w:t>
      </w:r>
    </w:p>
    <w:p w:rsidR="00A377E2" w:rsidRDefault="00A377E2" w:rsidP="00A377E2">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по организации ритуальных услуг осуществляется посредством процедур внутреннего и внешнего контроля.</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деятельностью сотрудников организации ритуальных </w:t>
      </w:r>
      <w:proofErr w:type="gramStart"/>
      <w:r>
        <w:rPr>
          <w:rFonts w:ascii="Times New Roman" w:hAnsi="Times New Roman" w:cs="Times New Roman"/>
          <w:sz w:val="28"/>
          <w:szCs w:val="28"/>
        </w:rPr>
        <w:t>услуг</w:t>
      </w:r>
      <w:proofErr w:type="gramEnd"/>
      <w:r>
        <w:rPr>
          <w:rFonts w:ascii="Times New Roman" w:hAnsi="Times New Roman" w:cs="Times New Roman"/>
          <w:sz w:val="28"/>
          <w:szCs w:val="28"/>
        </w:rPr>
        <w:t xml:space="preserve"> с целью определения соответствия выполняемых работ административному регламенту, другим нормативным документам в области правил оказания </w:t>
      </w:r>
      <w:r>
        <w:rPr>
          <w:rFonts w:ascii="Times New Roman" w:hAnsi="Times New Roman" w:cs="Times New Roman"/>
          <w:sz w:val="28"/>
          <w:szCs w:val="28"/>
        </w:rPr>
        <w:lastRenderedPageBreak/>
        <w:t xml:space="preserve">ритуальных услуг, содержания мест захоронения, подбору и доставке в морг трупов осуществляет глава администрации муниципального образования </w:t>
      </w:r>
      <w:proofErr w:type="spellStart"/>
      <w:r>
        <w:rPr>
          <w:rFonts w:ascii="Times New Roman" w:hAnsi="Times New Roman" w:cs="Times New Roman"/>
          <w:sz w:val="28"/>
          <w:szCs w:val="28"/>
        </w:rPr>
        <w:t>Вяткинское</w:t>
      </w:r>
      <w:proofErr w:type="spellEnd"/>
      <w:r>
        <w:rPr>
          <w:rFonts w:ascii="Times New Roman" w:hAnsi="Times New Roman" w:cs="Times New Roman"/>
          <w:sz w:val="28"/>
          <w:szCs w:val="28"/>
        </w:rPr>
        <w:t xml:space="preserve"> сельское поселение.</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Внешний контроль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обязательный и выборочный. Обязательному контролю подлежат все случаи, сопровождающиеся жалобами получателей услуг.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Выборочный контроль проводится путем контрольных выездов на обслуживаемые территории, с последующим сравнением результатов в соответствии с административным регламентом. </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услуги со стороны граждан, их объединений и организаций осуществляется в порядке и формах, установленных Федеральным законом от 02 мая 2006 года № 59-ФЗ «О порядке рассмотрения обращений граждан Российской Федерации».</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4.3.Ответственность муниципальных служащих органов и структурных подразделений администрации муниципального образования Каменского сельского поселения и иных должностных лиц за решения и действия (бездействие), принимаемые (осуществляемые) в ходе предоставления  муниципальной услуги.</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Работа исполнителей, выполняющих ритуальные услуги, должна быть направлена на непрерывное повышение качества услуг.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организации-исполнителя услуг (или индивидуальный предприниматель) несет ответственность за качество оказания услуг в соответствии с нормами действующего законодательства.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обязан:</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обеспечить разъяснение и доведение административного регламента до всех  сотрудников организации;</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организовать внутренний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административного регламента;</w:t>
      </w:r>
    </w:p>
    <w:p w:rsidR="00A377E2" w:rsidRDefault="00A377E2" w:rsidP="00A377E2">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обеспечить выработку предложений по совершенствованию процедуры оказания услуг и положений административного регламента.</w:t>
      </w:r>
    </w:p>
    <w:p w:rsidR="00A377E2" w:rsidRDefault="00A377E2" w:rsidP="00A377E2">
      <w:pPr>
        <w:spacing w:after="0"/>
        <w:ind w:firstLine="708"/>
        <w:jc w:val="both"/>
        <w:rPr>
          <w:rFonts w:ascii="Times New Roman" w:hAnsi="Times New Roman" w:cs="Times New Roman"/>
          <w:sz w:val="28"/>
          <w:szCs w:val="28"/>
        </w:rPr>
      </w:pPr>
    </w:p>
    <w:p w:rsidR="00A377E2" w:rsidRDefault="00A377E2" w:rsidP="00A377E2">
      <w:pPr>
        <w:spacing w:after="0"/>
        <w:ind w:firstLine="708"/>
        <w:jc w:val="center"/>
        <w:rPr>
          <w:rStyle w:val="sectiontitle"/>
          <w:b/>
          <w:color w:val="000000"/>
        </w:rPr>
      </w:pPr>
      <w:r>
        <w:rPr>
          <w:rStyle w:val="sectiontitle"/>
          <w:b/>
          <w:color w:val="000000"/>
          <w:sz w:val="28"/>
          <w:szCs w:val="28"/>
        </w:rPr>
        <w:t>5. Порядок обжалования действий (бездействия) и решений, осуществляемых (принятых) в ходе предоставления муниципальной услуги</w:t>
      </w:r>
    </w:p>
    <w:p w:rsidR="00A377E2" w:rsidRDefault="00A377E2" w:rsidP="00A377E2">
      <w:pPr>
        <w:spacing w:after="0"/>
        <w:ind w:firstLine="708"/>
        <w:jc w:val="both"/>
      </w:pPr>
      <w:r>
        <w:rPr>
          <w:rFonts w:ascii="Times New Roman" w:hAnsi="Times New Roman" w:cs="Times New Roman"/>
          <w:color w:val="000000"/>
          <w:sz w:val="28"/>
          <w:szCs w:val="28"/>
        </w:rPr>
        <w:t>5.1. Заявители имеют право на обжалование действий (бездействия) уполномоченного лица администрации, а также принимаемого им решения при оказании муниципальной услуги.</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Жалоба должна содержать:</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proofErr w:type="gramStart"/>
      <w:r>
        <w:rPr>
          <w:rFonts w:ascii="Times New Roman" w:eastAsia="Calibri" w:hAnsi="Times New Roman" w:cs="Times New Roman"/>
          <w:sz w:val="28"/>
          <w:szCs w:val="28"/>
        </w:rPr>
        <w:t>Жалоба, поступившая в орган, предоставляющий муниципальную услугу, регистрируется в течение 1 (одного) рабочего дня с момента поступления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Pr>
          <w:rFonts w:ascii="Times New Roman" w:eastAsia="Calibri"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По результатам рассмотрения жалобы орган, предоставляющий муниципальную услугу, принимает одно из следующих решений:</w:t>
      </w:r>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77E2" w:rsidRDefault="00A377E2" w:rsidP="00A377E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отказывает в удовлетворении жалобы.</w:t>
      </w:r>
    </w:p>
    <w:p w:rsidR="00A377E2" w:rsidRDefault="00A377E2" w:rsidP="00A377E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Не позднее дня, следующего за днем принятия решения, указанного в  п. 5.4. настоящего административного регламента, заявителю в письменной форме и </w:t>
      </w:r>
      <w:r>
        <w:rPr>
          <w:rFonts w:ascii="Times New Roman" w:eastAsia="Calibri" w:hAnsi="Times New Roman" w:cs="Times New Roman"/>
          <w:sz w:val="28"/>
          <w:szCs w:val="28"/>
        </w:rPr>
        <w:lastRenderedPageBreak/>
        <w:t>по желанию заявителя в электронной форме направляется мотивированный ответ о результатах рассмотрения жалобы.</w:t>
      </w:r>
    </w:p>
    <w:p w:rsidR="00A377E2" w:rsidRDefault="00A377E2" w:rsidP="00A377E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proofErr w:type="gramStart"/>
      <w:r>
        <w:rPr>
          <w:rFonts w:ascii="Times New Roman" w:hAnsi="Times New Roman" w:cs="Times New Roman"/>
          <w:sz w:val="28"/>
          <w:szCs w:val="28"/>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информацию о наличии признаков административного правонарушения в орган государственной власти, уполномоченный осуществлять производство по делу об административном правонарушении, в соответствии с </w:t>
      </w:r>
      <w:proofErr w:type="spellStart"/>
      <w:r>
        <w:rPr>
          <w:rFonts w:ascii="Times New Roman" w:hAnsi="Times New Roman" w:cs="Times New Roman"/>
          <w:sz w:val="28"/>
          <w:szCs w:val="28"/>
          <w:shd w:val="clear" w:color="auto" w:fill="FFFFFF"/>
        </w:rPr>
        <w:t>КоАП</w:t>
      </w:r>
      <w:proofErr w:type="spellEnd"/>
      <w:r>
        <w:rPr>
          <w:rFonts w:ascii="Times New Roman" w:hAnsi="Times New Roman" w:cs="Times New Roman"/>
          <w:sz w:val="28"/>
          <w:szCs w:val="28"/>
          <w:shd w:val="clear" w:color="auto" w:fill="FFFFFF"/>
        </w:rPr>
        <w:t xml:space="preserve"> РФ, а информацию о наличии признаков преступления – в орган, уполномоченный проводить проверки по</w:t>
      </w:r>
      <w:proofErr w:type="gramEnd"/>
      <w:r>
        <w:rPr>
          <w:rFonts w:ascii="Times New Roman" w:hAnsi="Times New Roman" w:cs="Times New Roman"/>
          <w:sz w:val="28"/>
          <w:szCs w:val="28"/>
          <w:shd w:val="clear" w:color="auto" w:fill="FFFFFF"/>
        </w:rPr>
        <w:t xml:space="preserve"> сообщениям о преступлениях и принимать по ним решения в соответствии с требованиями уголовно-процессуального законодательства.</w:t>
      </w:r>
    </w:p>
    <w:p w:rsidR="00C05F1D" w:rsidRDefault="00A377E2" w:rsidP="00C05F1D">
      <w:pPr>
        <w:spacing w:after="0"/>
        <w:ind w:left="5664" w:firstLine="708"/>
        <w:jc w:val="right"/>
        <w:rPr>
          <w:rFonts w:ascii="Times New Roman" w:eastAsia="Times New Roman" w:hAnsi="Times New Roman" w:cs="Times New Roman"/>
          <w:sz w:val="28"/>
          <w:szCs w:val="28"/>
        </w:rPr>
      </w:pPr>
      <w:r>
        <w:rPr>
          <w:rFonts w:ascii="Times New Roman" w:eastAsia="Calibri" w:hAnsi="Times New Roman" w:cs="Times New Roman"/>
          <w:sz w:val="28"/>
          <w:szCs w:val="28"/>
        </w:rPr>
        <w:br w:type="page"/>
      </w:r>
      <w:r w:rsidR="00C05F1D">
        <w:rPr>
          <w:rFonts w:ascii="Times New Roman" w:hAnsi="Times New Roman" w:cs="Times New Roman"/>
          <w:sz w:val="28"/>
          <w:szCs w:val="28"/>
        </w:rPr>
        <w:lastRenderedPageBreak/>
        <w:t xml:space="preserve">Приложение </w:t>
      </w:r>
    </w:p>
    <w:p w:rsidR="00C05F1D" w:rsidRDefault="00C05F1D" w:rsidP="00C05F1D">
      <w:pPr>
        <w:spacing w:after="0"/>
        <w:ind w:left="4820"/>
        <w:jc w:val="right"/>
        <w:rPr>
          <w:rFonts w:ascii="Times New Roman" w:hAnsi="Times New Roman" w:cs="Times New Roman"/>
          <w:color w:val="000000"/>
          <w:sz w:val="28"/>
          <w:szCs w:val="28"/>
        </w:rPr>
      </w:pPr>
      <w:r>
        <w:rPr>
          <w:rFonts w:ascii="Times New Roman" w:hAnsi="Times New Roman" w:cs="Times New Roman"/>
          <w:sz w:val="28"/>
          <w:szCs w:val="28"/>
        </w:rPr>
        <w:t xml:space="preserve">к административному </w:t>
      </w:r>
      <w:r>
        <w:rPr>
          <w:rFonts w:ascii="Times New Roman" w:hAnsi="Times New Roman" w:cs="Times New Roman"/>
          <w:color w:val="000000"/>
          <w:sz w:val="28"/>
          <w:szCs w:val="28"/>
        </w:rPr>
        <w:t xml:space="preserve">регламенту </w:t>
      </w:r>
      <w:proofErr w:type="gramStart"/>
      <w:r>
        <w:rPr>
          <w:rFonts w:ascii="Times New Roman" w:hAnsi="Times New Roman" w:cs="Times New Roman"/>
          <w:color w:val="000000"/>
          <w:sz w:val="28"/>
          <w:szCs w:val="28"/>
        </w:rPr>
        <w:t>по</w:t>
      </w:r>
      <w:proofErr w:type="gramEnd"/>
    </w:p>
    <w:p w:rsidR="00C05F1D" w:rsidRDefault="00C05F1D" w:rsidP="00C05F1D">
      <w:pPr>
        <w:spacing w:after="0"/>
        <w:ind w:left="4820"/>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предоставлению муниципальной услуги</w:t>
      </w:r>
    </w:p>
    <w:p w:rsidR="00C05F1D" w:rsidRDefault="00C05F1D" w:rsidP="00C05F1D">
      <w:pPr>
        <w:tabs>
          <w:tab w:val="left" w:pos="2453"/>
        </w:tabs>
        <w:spacing w:after="0"/>
        <w:ind w:left="4820"/>
        <w:jc w:val="right"/>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Организация ритуальных услуг и содержание мест захоронения на территории муниципального образования Каменского сельского поселения</w:t>
      </w:r>
      <w:r>
        <w:rPr>
          <w:rFonts w:ascii="Times New Roman" w:hAnsi="Times New Roman" w:cs="Times New Roman"/>
          <w:bCs/>
          <w:sz w:val="28"/>
          <w:szCs w:val="28"/>
        </w:rPr>
        <w:t>»</w:t>
      </w: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БЛОК – СХЕМА</w:t>
      </w:r>
    </w:p>
    <w:p w:rsidR="00C05F1D" w:rsidRDefault="00C05F1D" w:rsidP="00C05F1D">
      <w:pPr>
        <w:pStyle w:val="ConsPlusNormal0"/>
        <w:widowControl/>
        <w:ind w:firstLine="0"/>
        <w:jc w:val="center"/>
        <w:rPr>
          <w:rFonts w:ascii="Times New Roman" w:hAnsi="Times New Roman" w:cs="Times New Roman"/>
          <w:b/>
          <w:sz w:val="28"/>
          <w:szCs w:val="28"/>
        </w:rPr>
      </w:pPr>
    </w:p>
    <w:p w:rsidR="00C05F1D" w:rsidRDefault="00C05F1D" w:rsidP="00C05F1D">
      <w:pPr>
        <w:pStyle w:val="ConsPlusNormal0"/>
        <w:widowControl/>
        <w:ind w:firstLine="0"/>
        <w:jc w:val="center"/>
        <w:rPr>
          <w:rFonts w:ascii="Times New Roman" w:hAnsi="Times New Roman" w:cs="Times New Roman"/>
          <w:b/>
          <w:sz w:val="28"/>
          <w:szCs w:val="28"/>
        </w:rPr>
      </w:pPr>
      <w:r w:rsidRPr="004969DA">
        <w:pict>
          <v:rect id="_x0000_s1027" style="position:absolute;left:0;text-align:left;margin-left:381.35pt;margin-top:.75pt;width:108.75pt;height:115.8pt;z-index:251660288">
            <v:textbox>
              <w:txbxContent>
                <w:p w:rsidR="00C05F1D" w:rsidRDefault="00C05F1D" w:rsidP="00C05F1D">
                  <w:r>
                    <w:t>Обращение заявителя в администрацию по разъяснению порядка предоставления муниципальной услуги</w:t>
                  </w:r>
                </w:p>
              </w:txbxContent>
            </v:textbox>
          </v:rect>
        </w:pict>
      </w:r>
      <w:r w:rsidRPr="004969DA">
        <w:pict>
          <v:shapetype id="_x0000_t32" coordsize="21600,21600" o:spt="32" o:oned="t" path="m,l21600,21600e" filled="f">
            <v:path arrowok="t" fillok="f" o:connecttype="none"/>
            <o:lock v:ext="edit" shapetype="t"/>
          </v:shapetype>
          <v:shape id="_x0000_s1028" type="#_x0000_t32" style="position:absolute;left:0;text-align:left;margin-left:263.6pt;margin-top:52.4pt;width:0;height:31.15pt;z-index:251661312" o:connectortype="straight">
            <v:stroke endarrow="block"/>
          </v:shape>
        </w:pict>
      </w:r>
      <w:r w:rsidRPr="004969DA">
        <w:pict>
          <v:shape id="_x0000_s1029" type="#_x0000_t32" style="position:absolute;left:0;text-align:left;margin-left:345.5pt;margin-top:22.8pt;width:35.85pt;height:0;flip:x;z-index:251662336" o:connectortype="straight">
            <v:stroke endarrow="block"/>
          </v:shape>
        </w:pict>
      </w:r>
      <w:r w:rsidRPr="004969DA">
        <w:pict>
          <v:shape id="_x0000_s1030" type="#_x0000_t32" style="position:absolute;left:0;text-align:left;margin-left:138.35pt;margin-top:52.4pt;width:53.25pt;height:242.65pt;flip:x;z-index:251663360" o:connectortype="straight">
            <v:stroke endarrow="block"/>
          </v:shape>
        </w:pict>
      </w:r>
      <w:r w:rsidRPr="004969DA">
        <w:pict>
          <v:shape id="_x0000_s1031" type="#_x0000_t32" style="position:absolute;left:0;text-align:left;margin-left:64.1pt;margin-top:52.4pt;width:86.4pt;height:31.15pt;flip:x;z-index:251664384" o:connectortype="straight">
            <v:stroke endarrow="block"/>
          </v:shape>
        </w:pict>
      </w:r>
      <w:r>
        <w:rPr>
          <w:rFonts w:ascii="Times New Roman" w:hAnsi="Times New Roman" w:cs="Times New Roman"/>
          <w:b/>
          <w:sz w:val="28"/>
          <w:szCs w:val="28"/>
        </w:rPr>
      </w:r>
      <w:r>
        <w:rPr>
          <w:rFonts w:ascii="Times New Roman" w:hAnsi="Times New Roman" w:cs="Times New Roman"/>
          <w:b/>
          <w:sz w:val="28"/>
          <w:szCs w:val="28"/>
        </w:rPr>
        <w:pict>
          <v:rect id="_x0000_s1026" style="width:195pt;height:51.65pt;mso-position-horizontal-relative:char;mso-position-vertical-relative:line">
            <v:textbox style="mso-next-textbox:#_x0000_s1026">
              <w:txbxContent>
                <w:p w:rsidR="00C05F1D" w:rsidRDefault="00C05F1D" w:rsidP="00C05F1D">
                  <w:pPr>
                    <w:jc w:val="center"/>
                  </w:pPr>
                  <w:r>
                    <w:t xml:space="preserve">Администрация муниципального образования </w:t>
                  </w:r>
                  <w:r>
                    <w:rPr>
                      <w:rFonts w:eastAsia="Calibri"/>
                      <w:szCs w:val="28"/>
                    </w:rPr>
                    <w:t>Каменского сельского поселения</w:t>
                  </w:r>
                </w:p>
              </w:txbxContent>
            </v:textbox>
            <w10:wrap type="none"/>
            <w10:anchorlock/>
          </v:rect>
        </w:pict>
      </w:r>
    </w:p>
    <w:p w:rsidR="00C05F1D" w:rsidRDefault="00C05F1D" w:rsidP="00C05F1D">
      <w:pPr>
        <w:pStyle w:val="ConsPlusNormal0"/>
        <w:widowControl/>
        <w:ind w:firstLine="0"/>
        <w:jc w:val="center"/>
        <w:rPr>
          <w:rFonts w:ascii="Times New Roman" w:hAnsi="Times New Roman" w:cs="Times New Roman"/>
          <w:b/>
          <w:sz w:val="28"/>
          <w:szCs w:val="28"/>
        </w:rPr>
      </w:pPr>
    </w:p>
    <w:p w:rsidR="00C05F1D" w:rsidRDefault="00C05F1D" w:rsidP="00C05F1D">
      <w:pPr>
        <w:pStyle w:val="ConsPlusNormal0"/>
        <w:widowControl/>
        <w:ind w:firstLine="0"/>
        <w:jc w:val="center"/>
        <w:rPr>
          <w:rFonts w:ascii="Times New Roman" w:hAnsi="Times New Roman" w:cs="Times New Roman"/>
          <w:b/>
          <w:sz w:val="28"/>
          <w:szCs w:val="28"/>
        </w:rPr>
      </w:pPr>
    </w:p>
    <w:p w:rsidR="00C05F1D" w:rsidRDefault="00C05F1D" w:rsidP="00C05F1D">
      <w:pPr>
        <w:pStyle w:val="ConsPlusNormal0"/>
        <w:widowControl/>
        <w:ind w:firstLine="0"/>
        <w:jc w:val="center"/>
        <w:rPr>
          <w:rFonts w:ascii="Times New Roman" w:hAnsi="Times New Roman" w:cs="Times New Roman"/>
          <w:b/>
          <w:sz w:val="28"/>
          <w:szCs w:val="28"/>
        </w:rPr>
      </w:pPr>
      <w:r w:rsidRPr="004969DA">
        <w:pict>
          <v:rect id="_x0000_s1032" style="position:absolute;left:0;text-align:left;margin-left:.35pt;margin-top:2.7pt;width:138pt;height:91.5pt;z-index:251665408">
            <v:textbox>
              <w:txbxContent>
                <w:p w:rsidR="00C05F1D" w:rsidRDefault="00C05F1D" w:rsidP="00C05F1D">
                  <w:r>
                    <w:t>Организация содержания мест захоронения (заключение договоров, муниципальных контрактов и т.д.)</w:t>
                  </w:r>
                </w:p>
                <w:p w:rsidR="00C05F1D" w:rsidRDefault="00C05F1D" w:rsidP="00C05F1D"/>
                <w:p w:rsidR="00C05F1D" w:rsidRDefault="00C05F1D" w:rsidP="00C05F1D"/>
              </w:txbxContent>
            </v:textbox>
          </v:rect>
        </w:pict>
      </w:r>
      <w:r w:rsidRPr="004969DA">
        <w:pict>
          <v:rect id="_x0000_s1033" style="position:absolute;left:0;text-align:left;margin-left:191.6pt;margin-top:2.7pt;width:153.9pt;height:132pt;flip:y;z-index:251666432">
            <v:textbox>
              <w:txbxContent>
                <w:p w:rsidR="00C05F1D" w:rsidRDefault="00C05F1D" w:rsidP="00C05F1D">
                  <w:pPr>
                    <w:jc w:val="both"/>
                  </w:pPr>
                  <w:r>
                    <w:t>Консультирование заявителя, в том числе по вопросам  подачи документов в организацию, осуществляющую деятельность в сфере оказания ритуальных услуг</w:t>
                  </w:r>
                </w:p>
                <w:p w:rsidR="00C05F1D" w:rsidRDefault="00C05F1D" w:rsidP="00C05F1D">
                  <w:pPr>
                    <w:jc w:val="center"/>
                  </w:pPr>
                </w:p>
              </w:txbxContent>
            </v:textbox>
          </v:rect>
        </w:pict>
      </w:r>
      <w:r w:rsidRPr="004969DA">
        <w:pict>
          <v:rect id="_x0000_s1034" style="position:absolute;left:0;text-align:left;margin-left:191.6pt;margin-top:187.45pt;width:153.9pt;height:34.5pt;z-index:251667456">
            <v:textbox>
              <w:txbxContent>
                <w:p w:rsidR="00C05F1D" w:rsidRDefault="00C05F1D" w:rsidP="00C05F1D">
                  <w:pPr>
                    <w:jc w:val="center"/>
                  </w:pPr>
                  <w:r>
                    <w:t>Исполнение муниципальной услуги</w:t>
                  </w:r>
                </w:p>
              </w:txbxContent>
            </v:textbox>
          </v:rect>
        </w:pict>
      </w:r>
      <w:r w:rsidRPr="004969DA">
        <w:pict>
          <v:rect id="_x0000_s1035" style="position:absolute;left:0;text-align:left;margin-left:.35pt;margin-top:116.5pt;width:138pt;height:271.5pt;z-index:251668480">
            <v:textbox>
              <w:txbxContent>
                <w:p w:rsidR="00C05F1D" w:rsidRDefault="00C05F1D" w:rsidP="00C05F1D">
                  <w:r>
                    <w:t>Осуществление наблюдения и взаимодействие с организациями, осуществляющими деятельность в сфере оказания ритуальных услуг, в части соблюдения требований и положений нормативных правовых актов и муниципальных правовых актов, регулирующих деятельность по предоставлению ритуальных услуг</w:t>
                  </w:r>
                </w:p>
                <w:p w:rsidR="00C05F1D" w:rsidRDefault="00C05F1D" w:rsidP="00C05F1D"/>
              </w:txbxContent>
            </v:textbox>
          </v:rect>
        </w:pict>
      </w:r>
      <w:r w:rsidRPr="004969DA">
        <w:pict>
          <v:shape id="_x0000_s1036" type="#_x0000_t32" style="position:absolute;left:0;text-align:left;margin-left:263.55pt;margin-top:136.4pt;width:.05pt;height:51.75pt;z-index:251669504" o:connectortype="straight">
            <v:stroke endarrow="block"/>
          </v:shape>
        </w:pict>
      </w:r>
      <w:r w:rsidRPr="004969DA">
        <w:pict>
          <v:shape id="_x0000_s1037" type="#_x0000_t32" style="position:absolute;left:0;text-align:left;margin-left:138.35pt;margin-top:214.5pt;width:53.25pt;height:0;z-index:251670528" o:connectortype="straight">
            <v:stroke endarrow="block"/>
          </v:shape>
        </w:pict>
      </w:r>
      <w:r w:rsidRPr="004969DA">
        <w:pict>
          <v:shape id="_x0000_s1038" type="#_x0000_t32" style="position:absolute;left:0;text-align:left;margin-left:138.35pt;margin-top:48.3pt;width:68.25pt;height:139.5pt;z-index:251671552" o:connectortype="straight">
            <v:stroke endarrow="block"/>
          </v:shape>
        </w:pict>
      </w:r>
    </w:p>
    <w:p w:rsidR="00C05F1D" w:rsidRDefault="00C05F1D" w:rsidP="00C05F1D">
      <w:pPr>
        <w:pStyle w:val="ConsPlusNormal0"/>
        <w:widowControl/>
        <w:ind w:firstLine="0"/>
        <w:jc w:val="center"/>
        <w:rPr>
          <w:rFonts w:ascii="Times New Roman" w:hAnsi="Times New Roman" w:cs="Times New Roman"/>
          <w:b/>
          <w:sz w:val="28"/>
          <w:szCs w:val="28"/>
        </w:rPr>
      </w:pPr>
    </w:p>
    <w:p w:rsidR="00C05F1D" w:rsidRDefault="00C05F1D" w:rsidP="00C05F1D">
      <w:pPr>
        <w:pStyle w:val="ConsPlusNormal0"/>
        <w:widowControl/>
        <w:ind w:firstLine="0"/>
        <w:jc w:val="center"/>
        <w:rPr>
          <w:rFonts w:ascii="Times New Roman" w:hAnsi="Times New Roman" w:cs="Times New Roman"/>
          <w:b/>
          <w:sz w:val="28"/>
          <w:szCs w:val="28"/>
        </w:rPr>
      </w:pPr>
    </w:p>
    <w:p w:rsidR="00C05F1D" w:rsidRDefault="00C05F1D" w:rsidP="00C05F1D">
      <w:pPr>
        <w:pStyle w:val="ConsPlusNormal0"/>
        <w:widowControl/>
        <w:ind w:firstLine="0"/>
        <w:jc w:val="center"/>
        <w:rPr>
          <w:rFonts w:ascii="Times New Roman" w:hAnsi="Times New Roman" w:cs="Times New Roman"/>
          <w:b/>
          <w:sz w:val="28"/>
          <w:szCs w:val="28"/>
        </w:rPr>
      </w:pPr>
    </w:p>
    <w:p w:rsidR="00C05F1D" w:rsidRDefault="00C05F1D" w:rsidP="00C05F1D">
      <w:pPr>
        <w:pStyle w:val="ConsPlusNormal0"/>
        <w:widowControl/>
        <w:ind w:firstLine="0"/>
        <w:jc w:val="center"/>
        <w:rPr>
          <w:rFonts w:ascii="Times New Roman" w:hAnsi="Times New Roman" w:cs="Times New Roman"/>
          <w:sz w:val="28"/>
          <w:szCs w:val="28"/>
        </w:rPr>
      </w:pPr>
    </w:p>
    <w:p w:rsidR="00C05F1D" w:rsidRDefault="00C05F1D" w:rsidP="00C05F1D">
      <w:pPr>
        <w:spacing w:after="0"/>
        <w:rPr>
          <w:rFonts w:ascii="Times New Roman" w:hAnsi="Times New Roman" w:cs="Times New Roman"/>
          <w:sz w:val="28"/>
          <w:szCs w:val="28"/>
        </w:rPr>
      </w:pP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tabs>
          <w:tab w:val="left" w:pos="2453"/>
        </w:tabs>
        <w:spacing w:after="0"/>
        <w:ind w:left="4820"/>
        <w:jc w:val="both"/>
        <w:rPr>
          <w:rFonts w:ascii="Times New Roman" w:hAnsi="Times New Roman" w:cs="Times New Roman"/>
          <w:bCs/>
          <w:sz w:val="28"/>
          <w:szCs w:val="28"/>
        </w:rPr>
      </w:pPr>
    </w:p>
    <w:p w:rsidR="00C05F1D" w:rsidRDefault="00C05F1D" w:rsidP="00C05F1D">
      <w:pPr>
        <w:spacing w:after="0"/>
        <w:rPr>
          <w:rFonts w:ascii="Times New Roman" w:hAnsi="Times New Roman" w:cs="Times New Roman"/>
          <w:sz w:val="28"/>
          <w:szCs w:val="28"/>
        </w:rPr>
      </w:pPr>
    </w:p>
    <w:p w:rsidR="00C05F1D" w:rsidRDefault="00C05F1D" w:rsidP="00C05F1D"/>
    <w:p w:rsidR="00C05F1D" w:rsidRDefault="00C05F1D" w:rsidP="00C05F1D"/>
    <w:p w:rsidR="00C05F1D" w:rsidRDefault="00C05F1D" w:rsidP="00C05F1D"/>
    <w:p w:rsidR="00C05F1D" w:rsidRDefault="00C05F1D" w:rsidP="00C05F1D"/>
    <w:p w:rsidR="00C05F1D" w:rsidRDefault="00C05F1D" w:rsidP="00C05F1D"/>
    <w:p w:rsidR="00C05F1D" w:rsidRDefault="00C05F1D" w:rsidP="00C05F1D"/>
    <w:p w:rsidR="00A30B09" w:rsidRDefault="00A30B09" w:rsidP="00A377E2"/>
    <w:sectPr w:rsidR="00A30B09" w:rsidSect="00A377E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377E2"/>
    <w:rsid w:val="00653333"/>
    <w:rsid w:val="00A30B09"/>
    <w:rsid w:val="00A377E2"/>
    <w:rsid w:val="00C0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31"/>
        <o:r id="V:Rule3" type="connector" idref="#_x0000_s1036"/>
        <o:r id="V:Rule4" type="connector" idref="#_x0000_s1038"/>
        <o:r id="V:Rule5" type="connector" idref="#_x0000_s1029"/>
        <o:r id="V:Rule6" type="connector" idref="#_x0000_s1037"/>
        <o:r id="V:Rule7"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E2"/>
    <w:rPr>
      <w:rFonts w:eastAsiaTheme="minorEastAsia"/>
      <w:lang w:eastAsia="ru-RU"/>
    </w:rPr>
  </w:style>
  <w:style w:type="paragraph" w:styleId="1">
    <w:name w:val="heading 1"/>
    <w:basedOn w:val="a"/>
    <w:next w:val="a"/>
    <w:link w:val="10"/>
    <w:uiPriority w:val="9"/>
    <w:qFormat/>
    <w:rsid w:val="00A37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7E2"/>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A377E2"/>
    <w:rPr>
      <w:rFonts w:ascii="Times New Roman" w:hAnsi="Times New Roman" w:cs="Times New Roman" w:hint="default"/>
      <w:color w:val="0000FF"/>
      <w:u w:val="single"/>
    </w:rPr>
  </w:style>
  <w:style w:type="paragraph" w:styleId="a4">
    <w:name w:val="Body Text"/>
    <w:basedOn w:val="a"/>
    <w:link w:val="a5"/>
    <w:uiPriority w:val="99"/>
    <w:unhideWhenUsed/>
    <w:rsid w:val="00A377E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A377E2"/>
    <w:rPr>
      <w:rFonts w:ascii="Times New Roman" w:eastAsia="Times New Roman" w:hAnsi="Times New Roman" w:cs="Times New Roman"/>
      <w:sz w:val="24"/>
      <w:szCs w:val="24"/>
      <w:lang w:eastAsia="ru-RU"/>
    </w:rPr>
  </w:style>
  <w:style w:type="paragraph" w:styleId="a6">
    <w:name w:val="List Paragraph"/>
    <w:basedOn w:val="a"/>
    <w:uiPriority w:val="34"/>
    <w:qFormat/>
    <w:rsid w:val="00A377E2"/>
    <w:pPr>
      <w:ind w:left="720"/>
      <w:contextualSpacing/>
    </w:pPr>
    <w:rPr>
      <w:rFonts w:ascii="Calibri" w:eastAsia="Calibri" w:hAnsi="Calibri" w:cs="Times New Roman"/>
      <w:lang w:eastAsia="en-US"/>
    </w:rPr>
  </w:style>
  <w:style w:type="paragraph" w:customStyle="1" w:styleId="ConsPlusTitle">
    <w:name w:val="ConsPlusTitle"/>
    <w:rsid w:val="00A377E2"/>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rmal">
    <w:name w:val="consplusnormal"/>
    <w:basedOn w:val="a"/>
    <w:rsid w:val="00A37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_title"/>
    <w:basedOn w:val="a0"/>
    <w:rsid w:val="00A377E2"/>
  </w:style>
  <w:style w:type="paragraph" w:customStyle="1" w:styleId="ConsPlusNormal0">
    <w:name w:val="ConsPlusNormal"/>
    <w:rsid w:val="00C05F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d@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3929</Words>
  <Characters>22400</Characters>
  <Application>Microsoft Office Word</Application>
  <DocSecurity>0</DocSecurity>
  <Lines>186</Lines>
  <Paragraphs>52</Paragraphs>
  <ScaleCrop>false</ScaleCrop>
  <Company>Reanimator Extreme Edition</Company>
  <LinksUpToDate>false</LinksUpToDate>
  <CharactersWithSpaces>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2022-08-03T09:51:00Z</dcterms:created>
  <dcterms:modified xsi:type="dcterms:W3CDTF">2022-08-03T09:52:00Z</dcterms:modified>
</cp:coreProperties>
</file>