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5A" w:rsidRPr="0057485A" w:rsidRDefault="0057485A" w:rsidP="00574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29210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85A" w:rsidRPr="0057485A" w:rsidRDefault="0057485A" w:rsidP="00574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85A" w:rsidRPr="0057485A" w:rsidRDefault="0057485A" w:rsidP="00574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85A" w:rsidRPr="0057485A" w:rsidRDefault="0057485A" w:rsidP="0057485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  <w:r w:rsidRPr="0057485A">
        <w:rPr>
          <w:rFonts w:ascii="Times New Roman" w:eastAsia="Times New Roman" w:hAnsi="Times New Roman" w:cs="Times New Roman"/>
          <w:b/>
          <w:caps/>
          <w:sz w:val="28"/>
          <w:szCs w:val="28"/>
        </w:rPr>
        <w:t>Каменского</w:t>
      </w:r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 </w:t>
      </w:r>
      <w:r w:rsidRPr="0057485A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7485A" w:rsidRPr="0057485A" w:rsidRDefault="0057485A" w:rsidP="0057485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57485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57485A" w:rsidRPr="0057485A" w:rsidRDefault="0057485A" w:rsidP="0057485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85A" w:rsidRPr="0057485A" w:rsidRDefault="0057485A" w:rsidP="0057485A">
      <w:pPr>
        <w:rPr>
          <w:rFonts w:ascii="Times New Roman" w:eastAsia="Times New Roman" w:hAnsi="Times New Roman" w:cs="Times New Roman"/>
          <w:sz w:val="28"/>
          <w:szCs w:val="28"/>
        </w:rPr>
      </w:pPr>
      <w:r w:rsidRPr="0057485A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53CB5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171E9">
        <w:rPr>
          <w:rFonts w:ascii="Times New Roman" w:eastAsia="Times New Roman" w:hAnsi="Times New Roman" w:cs="Times New Roman"/>
          <w:sz w:val="28"/>
          <w:szCs w:val="28"/>
        </w:rPr>
        <w:t xml:space="preserve">февраля 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E171E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7485A">
        <w:rPr>
          <w:rFonts w:ascii="Times New Roman" w:eastAsia="Times New Roman" w:hAnsi="Times New Roman" w:cs="Times New Roman"/>
          <w:sz w:val="28"/>
          <w:szCs w:val="28"/>
        </w:rPr>
        <w:t>г.                   №</w:t>
      </w:r>
      <w:r w:rsidR="00753CB5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57485A" w:rsidRPr="0057485A" w:rsidRDefault="0057485A" w:rsidP="0057485A">
      <w:pPr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7485A" w:rsidTr="002E7960">
        <w:tc>
          <w:tcPr>
            <w:tcW w:w="4786" w:type="dxa"/>
          </w:tcPr>
          <w:p w:rsidR="0057485A" w:rsidRDefault="0085461B" w:rsidP="002E79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приложение «Положение  о земельном налоге на территории муниципального образования Каменского сельского поселения Кардымовского района Смоленской области», утвержденное решением Совета депутатов Каменского сельского поселения Кардымовского района Смоленской области </w:t>
            </w:r>
            <w:r w:rsidR="00BE7DEB">
              <w:rPr>
                <w:rFonts w:ascii="Times New Roman" w:hAnsi="Times New Roman" w:cs="Times New Roman"/>
                <w:sz w:val="28"/>
                <w:szCs w:val="28"/>
              </w:rPr>
              <w:t>№35 от 19.10.2012 года.</w:t>
            </w:r>
          </w:p>
        </w:tc>
      </w:tr>
    </w:tbl>
    <w:p w:rsidR="002E7960" w:rsidRDefault="002E7960" w:rsidP="0057485A">
      <w:pPr>
        <w:rPr>
          <w:rFonts w:ascii="Times New Roman" w:hAnsi="Times New Roman" w:cs="Times New Roman"/>
          <w:sz w:val="28"/>
          <w:szCs w:val="28"/>
        </w:rPr>
      </w:pPr>
    </w:p>
    <w:p w:rsidR="002E7960" w:rsidRDefault="00E33A8B" w:rsidP="002E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Налоговым кодексом Российской Федерации (с изменениями и дополнениями)</w:t>
      </w:r>
      <w:r w:rsidR="007C4CE4">
        <w:rPr>
          <w:rFonts w:ascii="Times New Roman" w:hAnsi="Times New Roman" w:cs="Times New Roman"/>
          <w:sz w:val="28"/>
          <w:szCs w:val="28"/>
        </w:rPr>
        <w:t>, Совет депутатов Каменского сельского поселения Кардымовского района Смоленской области второго созыва</w:t>
      </w:r>
    </w:p>
    <w:p w:rsidR="002E7960" w:rsidRDefault="002E7960" w:rsidP="002E79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960" w:rsidRPr="00326BE2" w:rsidRDefault="002E7960" w:rsidP="002E79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6B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26BE2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2E7960" w:rsidRDefault="002E7960" w:rsidP="002E79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BE2" w:rsidRDefault="00080CD4" w:rsidP="007C4CE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13875">
        <w:rPr>
          <w:rFonts w:ascii="Times New Roman" w:hAnsi="Times New Roman" w:cs="Times New Roman"/>
          <w:sz w:val="28"/>
          <w:szCs w:val="28"/>
        </w:rPr>
        <w:t>приложение «</w:t>
      </w:r>
      <w:r>
        <w:rPr>
          <w:rFonts w:ascii="Times New Roman" w:hAnsi="Times New Roman" w:cs="Times New Roman"/>
          <w:sz w:val="28"/>
          <w:szCs w:val="28"/>
        </w:rPr>
        <w:t>Положение о земельном налоге на территории муниципального образования Каменского сельского поселения Кардымовского района Смоленской области</w:t>
      </w:r>
      <w:r w:rsidR="00213875">
        <w:rPr>
          <w:rFonts w:ascii="Times New Roman" w:hAnsi="Times New Roman" w:cs="Times New Roman"/>
          <w:sz w:val="28"/>
          <w:szCs w:val="28"/>
        </w:rPr>
        <w:t xml:space="preserve">», </w:t>
      </w:r>
      <w:r w:rsidR="00753CB5">
        <w:rPr>
          <w:rFonts w:ascii="Times New Roman" w:hAnsi="Times New Roman" w:cs="Times New Roman"/>
          <w:sz w:val="28"/>
          <w:szCs w:val="28"/>
        </w:rPr>
        <w:t>утвержденное решением</w:t>
      </w:r>
      <w:r w:rsidR="00213875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 Кардымовского района Смоленской области №35 от 19.10.2012 «Об установлении земельного налога на территории муниципального образования Каменского сельского поселения Кардымовского района Смоленской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418E1" w:rsidRPr="003418E1" w:rsidRDefault="003418E1" w:rsidP="00913E93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3 пункта 2 статьи 3 </w:t>
      </w:r>
      <w:r w:rsidRPr="003418E1">
        <w:rPr>
          <w:rFonts w:ascii="Times New Roman" w:hAnsi="Times New Roman" w:cs="Times New Roman"/>
          <w:b/>
          <w:sz w:val="28"/>
          <w:szCs w:val="28"/>
        </w:rPr>
        <w:t>«Объекты налогообложения»</w:t>
      </w:r>
      <w:r>
        <w:rPr>
          <w:rFonts w:ascii="Times New Roman" w:hAnsi="Times New Roman" w:cs="Times New Roman"/>
          <w:sz w:val="28"/>
          <w:szCs w:val="28"/>
        </w:rPr>
        <w:t xml:space="preserve">  исключить;</w:t>
      </w:r>
    </w:p>
    <w:p w:rsidR="003418E1" w:rsidRDefault="00080CD4" w:rsidP="00CA49EA">
      <w:pPr>
        <w:pStyle w:val="a4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18E1">
        <w:rPr>
          <w:rFonts w:ascii="Times New Roman" w:hAnsi="Times New Roman" w:cs="Times New Roman"/>
          <w:b/>
          <w:sz w:val="28"/>
          <w:szCs w:val="28"/>
        </w:rPr>
        <w:t>Статью 10. «Налоговые льготы»</w:t>
      </w:r>
      <w:r w:rsidRPr="003418E1">
        <w:rPr>
          <w:rFonts w:ascii="Times New Roman" w:hAnsi="Times New Roman" w:cs="Times New Roman"/>
          <w:sz w:val="28"/>
          <w:szCs w:val="28"/>
        </w:rPr>
        <w:t xml:space="preserve"> </w:t>
      </w:r>
      <w:r w:rsidR="003418E1" w:rsidRPr="003418E1">
        <w:rPr>
          <w:rFonts w:ascii="Times New Roman" w:hAnsi="Times New Roman" w:cs="Times New Roman"/>
          <w:sz w:val="28"/>
          <w:szCs w:val="28"/>
        </w:rPr>
        <w:t>дополнить пунктами следующего содержания</w:t>
      </w:r>
      <w:r w:rsidRPr="003418E1">
        <w:rPr>
          <w:rFonts w:ascii="Times New Roman" w:hAnsi="Times New Roman" w:cs="Times New Roman"/>
          <w:sz w:val="28"/>
          <w:szCs w:val="28"/>
        </w:rPr>
        <w:t>:</w:t>
      </w:r>
    </w:p>
    <w:p w:rsidR="003418E1" w:rsidRDefault="003418E1" w:rsidP="003418E1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- 8) органы местного самоуправления;</w:t>
      </w:r>
    </w:p>
    <w:p w:rsidR="003418E1" w:rsidRDefault="003418E1" w:rsidP="00913E93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- 9) </w:t>
      </w:r>
      <w:r w:rsidR="00913E93">
        <w:rPr>
          <w:rFonts w:ascii="Times New Roman" w:hAnsi="Times New Roman" w:cs="Times New Roman"/>
          <w:sz w:val="28"/>
          <w:szCs w:val="28"/>
        </w:rPr>
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080CD4" w:rsidRDefault="00913E93" w:rsidP="00CA49E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4CE4">
        <w:rPr>
          <w:rFonts w:ascii="Times New Roman" w:hAnsi="Times New Roman" w:cs="Times New Roman"/>
          <w:sz w:val="28"/>
          <w:szCs w:val="28"/>
        </w:rPr>
        <w:t xml:space="preserve">. </w:t>
      </w:r>
      <w:r w:rsidR="00753CB5">
        <w:rPr>
          <w:rFonts w:ascii="Times New Roman" w:hAnsi="Times New Roman" w:cs="Times New Roman"/>
          <w:sz w:val="28"/>
          <w:szCs w:val="28"/>
        </w:rPr>
        <w:t>Настоящее р</w:t>
      </w:r>
      <w:r w:rsidR="00CA49EA">
        <w:rPr>
          <w:rFonts w:ascii="Times New Roman" w:hAnsi="Times New Roman" w:cs="Times New Roman"/>
          <w:sz w:val="28"/>
          <w:szCs w:val="28"/>
        </w:rPr>
        <w:t>ешение вступает в силу со дня  официального опубликования</w:t>
      </w:r>
      <w:r w:rsidR="00753CB5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</w:t>
      </w:r>
      <w:r w:rsidR="00CA49EA">
        <w:rPr>
          <w:rFonts w:ascii="Times New Roman" w:hAnsi="Times New Roman" w:cs="Times New Roman"/>
          <w:sz w:val="28"/>
          <w:szCs w:val="28"/>
        </w:rPr>
        <w:t>1</w:t>
      </w:r>
      <w:r w:rsidR="00753CB5">
        <w:rPr>
          <w:rFonts w:ascii="Times New Roman" w:hAnsi="Times New Roman" w:cs="Times New Roman"/>
          <w:sz w:val="28"/>
          <w:szCs w:val="28"/>
        </w:rPr>
        <w:t>.01.</w:t>
      </w:r>
      <w:r w:rsidR="008C3290">
        <w:rPr>
          <w:rFonts w:ascii="Times New Roman" w:hAnsi="Times New Roman" w:cs="Times New Roman"/>
          <w:sz w:val="28"/>
          <w:szCs w:val="28"/>
        </w:rPr>
        <w:t xml:space="preserve"> 2013</w:t>
      </w:r>
      <w:r w:rsidR="00CA49EA">
        <w:rPr>
          <w:rFonts w:ascii="Times New Roman" w:hAnsi="Times New Roman" w:cs="Times New Roman"/>
          <w:sz w:val="28"/>
          <w:szCs w:val="28"/>
        </w:rPr>
        <w:t>.</w:t>
      </w:r>
    </w:p>
    <w:p w:rsidR="00913E93" w:rsidRPr="00080CD4" w:rsidRDefault="00913E93" w:rsidP="00CA49E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в газете </w:t>
      </w:r>
      <w:r w:rsidR="00213875">
        <w:rPr>
          <w:rFonts w:ascii="Times New Roman" w:hAnsi="Times New Roman" w:cs="Times New Roman"/>
          <w:sz w:val="28"/>
          <w:szCs w:val="28"/>
        </w:rPr>
        <w:t>«Знамя труда».</w:t>
      </w:r>
    </w:p>
    <w:p w:rsidR="00080CD4" w:rsidRDefault="00080CD4" w:rsidP="007C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CB5" w:rsidRPr="00080CD4" w:rsidRDefault="00753CB5" w:rsidP="007C4C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6BE2" w:rsidRDefault="00326BE2" w:rsidP="0013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26BE2" w:rsidRDefault="00326BE2" w:rsidP="0013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326BE2" w:rsidRDefault="00326BE2" w:rsidP="0013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326BE2" w:rsidRPr="00326BE2" w:rsidRDefault="00326BE2" w:rsidP="00132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326BE2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sectPr w:rsidR="00326BE2" w:rsidRPr="00326BE2" w:rsidSect="005748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D7E61"/>
    <w:multiLevelType w:val="hybridMultilevel"/>
    <w:tmpl w:val="9A5E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B5023"/>
    <w:multiLevelType w:val="hybridMultilevel"/>
    <w:tmpl w:val="303239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92DFB"/>
    <w:multiLevelType w:val="hybridMultilevel"/>
    <w:tmpl w:val="9B6CFC5E"/>
    <w:lvl w:ilvl="0" w:tplc="46929B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6B65"/>
    <w:rsid w:val="00080CD4"/>
    <w:rsid w:val="001325BA"/>
    <w:rsid w:val="00213875"/>
    <w:rsid w:val="002625D0"/>
    <w:rsid w:val="002E7960"/>
    <w:rsid w:val="00326BE2"/>
    <w:rsid w:val="003418E1"/>
    <w:rsid w:val="00410DDD"/>
    <w:rsid w:val="0057485A"/>
    <w:rsid w:val="005D4E55"/>
    <w:rsid w:val="00660110"/>
    <w:rsid w:val="00744A10"/>
    <w:rsid w:val="00753CB5"/>
    <w:rsid w:val="007C4CE4"/>
    <w:rsid w:val="007D1850"/>
    <w:rsid w:val="007F5E18"/>
    <w:rsid w:val="00844A12"/>
    <w:rsid w:val="0085461B"/>
    <w:rsid w:val="008C3290"/>
    <w:rsid w:val="00913E93"/>
    <w:rsid w:val="00AB46FE"/>
    <w:rsid w:val="00BE7DEB"/>
    <w:rsid w:val="00C61D17"/>
    <w:rsid w:val="00CA49EA"/>
    <w:rsid w:val="00DD2B4B"/>
    <w:rsid w:val="00E171E9"/>
    <w:rsid w:val="00E33A8B"/>
    <w:rsid w:val="00EC400C"/>
    <w:rsid w:val="00F86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4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19</cp:revision>
  <cp:lastPrinted>2013-02-20T13:28:00Z</cp:lastPrinted>
  <dcterms:created xsi:type="dcterms:W3CDTF">2012-11-13T13:58:00Z</dcterms:created>
  <dcterms:modified xsi:type="dcterms:W3CDTF">2013-02-20T13:29:00Z</dcterms:modified>
</cp:coreProperties>
</file>