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F9" w:rsidRPr="000655F9" w:rsidRDefault="000655F9" w:rsidP="000655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КАРДЫМОВСКОГО  РАЙОНА 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55F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5F9" w:rsidRPr="000655F9" w:rsidRDefault="000655F9" w:rsidP="00065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A1566">
        <w:rPr>
          <w:rFonts w:ascii="Times New Roman" w:hAnsi="Times New Roman" w:cs="Times New Roman"/>
          <w:b/>
          <w:sz w:val="28"/>
          <w:szCs w:val="28"/>
        </w:rPr>
        <w:t>«   «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1566">
        <w:rPr>
          <w:rFonts w:ascii="Times New Roman" w:hAnsi="Times New Roman" w:cs="Times New Roman"/>
          <w:b/>
          <w:sz w:val="28"/>
          <w:szCs w:val="28"/>
        </w:rPr>
        <w:t xml:space="preserve">                        №</w:t>
      </w:r>
    </w:p>
    <w:p w:rsidR="000655F9" w:rsidRP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0655F9" w:rsidRPr="000655F9" w:rsidTr="000655F9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5F9" w:rsidRPr="000655F9" w:rsidRDefault="000655F9" w:rsidP="000655F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оформления бесхозяйного имущества в муниципальную собственность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r w:rsidRPr="000655F9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</w:t>
            </w:r>
          </w:p>
        </w:tc>
      </w:tr>
    </w:tbl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sz w:val="28"/>
          <w:szCs w:val="28"/>
        </w:rPr>
        <w:t>В соответствии с п. 5 ч. 10 ст. 35 Федерального закона РФ от 06.10.2003 № 131-ФЗ «Об общих принципах организации местного самоуправления в Российской Федерации», Гражданским кодексом РФ, Приказом Министерства экономического развития РФ от 22.11.2013 № 701 «Об установлении порядка принятия на учет бесхозяйных недвижимых вещей», руководствуясь Ус</w:t>
      </w:r>
      <w:r w:rsidR="000A1566">
        <w:rPr>
          <w:rFonts w:ascii="Times New Roman" w:hAnsi="Times New Roman" w:cs="Times New Roman"/>
          <w:sz w:val="28"/>
          <w:szCs w:val="28"/>
        </w:rPr>
        <w:t xml:space="preserve">тавом </w:t>
      </w:r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</w:t>
      </w:r>
      <w:r w:rsidRPr="000655F9">
        <w:rPr>
          <w:rFonts w:ascii="Times New Roman" w:hAnsi="Times New Roman" w:cs="Times New Roman"/>
          <w:sz w:val="28"/>
          <w:szCs w:val="28"/>
        </w:rPr>
        <w:t>поселения Кардымовского района  Смоленской области, Администра</w:t>
      </w:r>
      <w:r>
        <w:rPr>
          <w:rFonts w:ascii="Times New Roman" w:hAnsi="Times New Roman" w:cs="Times New Roman"/>
          <w:sz w:val="28"/>
          <w:szCs w:val="28"/>
        </w:rPr>
        <w:t>ция Каменского сельского поселения  Кардымовского района</w:t>
      </w:r>
      <w:r w:rsidRPr="000655F9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0655F9" w:rsidRP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655F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655F9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655F9">
        <w:rPr>
          <w:rFonts w:ascii="Times New Roman" w:hAnsi="Times New Roman" w:cs="Times New Roman"/>
          <w:sz w:val="28"/>
        </w:rPr>
        <w:t>н</w:t>
      </w:r>
      <w:proofErr w:type="spellEnd"/>
      <w:r w:rsidRPr="000655F9">
        <w:rPr>
          <w:rFonts w:ascii="Times New Roman" w:hAnsi="Times New Roman" w:cs="Times New Roman"/>
          <w:sz w:val="28"/>
        </w:rPr>
        <w:t xml:space="preserve"> о в л я е т</w:t>
      </w:r>
      <w:r w:rsidRPr="000655F9">
        <w:rPr>
          <w:rFonts w:ascii="Times New Roman" w:hAnsi="Times New Roman" w:cs="Times New Roman"/>
          <w:b/>
          <w:sz w:val="28"/>
        </w:rPr>
        <w:t>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</w:rPr>
        <w:t xml:space="preserve">1. </w:t>
      </w:r>
      <w:r w:rsidRPr="000655F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оформления бесхозяйного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области.</w:t>
      </w:r>
    </w:p>
    <w:p w:rsidR="000655F9" w:rsidRPr="000655F9" w:rsidRDefault="000655F9" w:rsidP="000655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подписания.</w:t>
      </w:r>
    </w:p>
    <w:p w:rsid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</w:t>
      </w:r>
      <w:r w:rsidRPr="000655F9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655F9" w:rsidRP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0A1566" w:rsidRDefault="000A1566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55F9" w:rsidRPr="000655F9" w:rsidRDefault="000655F9" w:rsidP="000655F9">
      <w:pPr>
        <w:spacing w:after="0"/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655F9" w:rsidRPr="000655F9" w:rsidRDefault="000655F9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655F9" w:rsidRPr="000655F9" w:rsidRDefault="000655F9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0655F9" w:rsidRPr="000655F9" w:rsidRDefault="000655F9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655F9" w:rsidRPr="000655F9" w:rsidRDefault="000655F9" w:rsidP="000655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</w:tblGrid>
      <w:tr w:rsidR="000655F9" w:rsidRPr="000655F9" w:rsidTr="000655F9">
        <w:tc>
          <w:tcPr>
            <w:tcW w:w="4111" w:type="dxa"/>
          </w:tcPr>
          <w:p w:rsidR="000655F9" w:rsidRPr="000655F9" w:rsidRDefault="000655F9" w:rsidP="000655F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5F9" w:rsidRPr="000655F9" w:rsidRDefault="000655F9" w:rsidP="00065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Положение</w:t>
      </w:r>
    </w:p>
    <w:p w:rsidR="000655F9" w:rsidRPr="000655F9" w:rsidRDefault="000655F9" w:rsidP="000655F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0655F9">
        <w:rPr>
          <w:b/>
          <w:sz w:val="28"/>
          <w:szCs w:val="28"/>
        </w:rPr>
        <w:t xml:space="preserve">о порядке оформления бесхозяйного имущества в муниципальную собственность муниципального образования </w:t>
      </w:r>
      <w:r>
        <w:rPr>
          <w:b/>
          <w:sz w:val="28"/>
          <w:szCs w:val="28"/>
        </w:rPr>
        <w:t>Каменского сельского</w:t>
      </w:r>
      <w:r w:rsidRPr="000655F9">
        <w:rPr>
          <w:b/>
          <w:sz w:val="28"/>
          <w:szCs w:val="28"/>
        </w:rPr>
        <w:t xml:space="preserve"> поселения Кардымовского района Смоленской области </w:t>
      </w:r>
    </w:p>
    <w:p w:rsidR="000655F9" w:rsidRPr="000655F9" w:rsidRDefault="000655F9" w:rsidP="000655F9">
      <w:pPr>
        <w:pStyle w:val="ConsPlusNormal"/>
        <w:widowControl/>
        <w:ind w:firstLine="0"/>
        <w:jc w:val="center"/>
      </w:pPr>
    </w:p>
    <w:p w:rsidR="000655F9" w:rsidRPr="000655F9" w:rsidRDefault="000655F9" w:rsidP="000655F9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0655F9">
        <w:rPr>
          <w:b/>
          <w:sz w:val="28"/>
          <w:szCs w:val="28"/>
        </w:rPr>
        <w:t xml:space="preserve">1. Общие положения 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оформления бесхозяйного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F9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"О государственной регистрации недвижимости" от 13.07.2015 N 218-ФЗ, Приказом Минэкономразвития России от 22.11.2013 №701 «Об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порядка принятия на учет бесхозяйных недвижимых вещей»,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(далее также – муниципальная собственность)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F9">
        <w:rPr>
          <w:rFonts w:ascii="Times New Roman" w:hAnsi="Times New Roman" w:cs="Times New Roman"/>
          <w:sz w:val="28"/>
          <w:szCs w:val="28"/>
        </w:rPr>
        <w:t xml:space="preserve">на бесхозяйное имущество (далее также - «бесхозяйные объекты недвижимого имущества» и «бесхозяйные движимые вещи»), расположенное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области. 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</w:t>
      </w:r>
      <w:r w:rsidR="0034758B">
        <w:rPr>
          <w:rFonts w:ascii="Times New Roman" w:hAnsi="Times New Roman" w:cs="Times New Roman"/>
          <w:sz w:val="28"/>
          <w:szCs w:val="28"/>
        </w:rPr>
        <w:t xml:space="preserve">Каменского сельского  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области, постановку на учет и принятие в муниципальную собственность муниципального </w:t>
      </w:r>
      <w:r w:rsidRPr="000655F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34758B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F9">
        <w:rPr>
          <w:rFonts w:ascii="Times New Roman" w:hAnsi="Times New Roman" w:cs="Times New Roman"/>
          <w:sz w:val="28"/>
          <w:szCs w:val="28"/>
        </w:rPr>
        <w:t xml:space="preserve">бесхозяйных объектов недвижимого имущества и бесхозяйных движимых вещей осуществляет Администрация муниципального образования </w:t>
      </w:r>
      <w:r w:rsidR="0034758B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r w:rsidR="0034758B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proofErr w:type="spellStart"/>
      <w:r w:rsidR="0034758B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Pr="000655F9">
        <w:rPr>
          <w:rFonts w:ascii="Times New Roman" w:hAnsi="Times New Roman" w:cs="Times New Roman"/>
          <w:sz w:val="28"/>
          <w:szCs w:val="28"/>
        </w:rPr>
        <w:t xml:space="preserve"> Смоленской области (далее - Администрация) в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0655F9" w:rsidRPr="000655F9" w:rsidRDefault="000655F9" w:rsidP="00065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9">
        <w:rPr>
          <w:sz w:val="28"/>
          <w:szCs w:val="28"/>
        </w:rPr>
        <w:t>- повышение эффективности использования имущества, находящегося на территории муниципального образования.</w:t>
      </w:r>
    </w:p>
    <w:p w:rsidR="000655F9" w:rsidRPr="000655F9" w:rsidRDefault="000655F9" w:rsidP="00065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2.2.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ведение Реестра выявленного бесхозяйного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подготовку документов для принятия бесхозяйного объекта недвижимого имущества в собственность муниципального образования</w:t>
      </w:r>
      <w:r w:rsidR="0034758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в соответствии с действующим законодательством.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проведения проверки возможного наличия собственника выявленного объекта недвижимого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имущества, имеющего признаки бесхозяйного, Администрация на первом этапе запрашивает:</w:t>
      </w:r>
    </w:p>
    <w:p w:rsidR="000655F9" w:rsidRPr="000655F9" w:rsidRDefault="000655F9" w:rsidP="000655F9">
      <w:pPr>
        <w:pStyle w:val="a4"/>
        <w:ind w:firstLine="709"/>
        <w:jc w:val="both"/>
        <w:rPr>
          <w:sz w:val="28"/>
          <w:szCs w:val="28"/>
        </w:rPr>
      </w:pPr>
      <w:r w:rsidRPr="000655F9">
        <w:rPr>
          <w:sz w:val="28"/>
          <w:szCs w:val="28"/>
        </w:rPr>
        <w:t xml:space="preserve">- сведения о наличии объекта недвижимого имущества в реестре федерального имущества, реестре имущества субъекта Российской Федерации и реестре </w:t>
      </w:r>
      <w:r w:rsidRPr="000655F9">
        <w:rPr>
          <w:sz w:val="28"/>
          <w:szCs w:val="28"/>
        </w:rPr>
        <w:lastRenderedPageBreak/>
        <w:t>муниципального имущества, в соответствующих органах, осуществляющих ведение данных реестров;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сведения о зарегистрированных правах на объект недвижимого имущества в органе, осуществляющем государственную регистрацию прав на недвижимое имущество и сделок с ним.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кадастровых паспортов на объект.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</w:t>
      </w:r>
      <w:proofErr w:type="spellStart"/>
      <w:r w:rsidRPr="000655F9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55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5F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655F9">
        <w:rPr>
          <w:rFonts w:ascii="Times New Roman" w:hAnsi="Times New Roman" w:cs="Times New Roman"/>
          <w:sz w:val="28"/>
          <w:szCs w:val="28"/>
        </w:rPr>
        <w:t>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sz w:val="28"/>
          <w:szCs w:val="28"/>
        </w:rPr>
        <w:t xml:space="preserve"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</w:t>
      </w:r>
      <w:r w:rsidRPr="000655F9">
        <w:rPr>
          <w:rFonts w:ascii="Times New Roman" w:hAnsi="Times New Roman" w:cs="Times New Roman"/>
          <w:sz w:val="28"/>
          <w:szCs w:val="28"/>
        </w:rPr>
        <w:lastRenderedPageBreak/>
        <w:t>имущества, имущества субъекта Российской Федерации и муниципального имущества;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4) заявление от собственника об отказе от права собственности на объект недвижимого имущества и согласие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Pr="000655F9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0655F9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документов, подтверждающих наличие права собственности;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 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sz w:val="28"/>
          <w:szCs w:val="28"/>
        </w:rPr>
        <w:t>5)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6) кадастровый паспорт на земельный участок, на котором расположен объект недвижимости (при наличии);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7) иные документы, подтверждающие, что объект недвижимого имущества является бесхозяйным.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lastRenderedPageBreak/>
        <w:t>3. Порядок постановки на учет бесхозяйных объектов недвижимого имущества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3.1.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3.2. К заявлению прилагаются: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а)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Закона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б)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3.3. 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4. Учет бесхозяйных объектов недвижимого имущества в Реестре</w:t>
      </w: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выявленного бесхозяйного недвижимого имущества и обеспечение его сохранности</w:t>
      </w: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4.1.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</w:t>
      </w:r>
      <w:r w:rsidRPr="000655F9">
        <w:rPr>
          <w:rFonts w:ascii="Times New Roman" w:hAnsi="Times New Roman" w:cs="Times New Roman"/>
          <w:sz w:val="28"/>
          <w:szCs w:val="28"/>
        </w:rPr>
        <w:lastRenderedPageBreak/>
        <w:t xml:space="preserve">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постановлением Администрации муниципального образования </w:t>
      </w:r>
      <w:r w:rsidR="0034758B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0655F9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постановление).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4.2. Основанием для включения такого объекта в Реестр является соответствующее постановление, проект которого готовит </w:t>
      </w:r>
      <w:r w:rsidR="00BE52C3">
        <w:rPr>
          <w:rFonts w:ascii="Times New Roman" w:hAnsi="Times New Roman" w:cs="Times New Roman"/>
          <w:sz w:val="28"/>
          <w:szCs w:val="28"/>
        </w:rPr>
        <w:t>Администрация  Каменского сельского поселения Кардымовского района Смоленской области.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передаются на ответственное хранение и на балансовый учет муниципальным учреждениям, осуществляющим виды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деятельности, соответствующие целям использования бесхозяйного имущества. При отсутствии соответствующих учреждений бесхозяйные объекты недвижимого имущества и находящиеся в его составе бесхозяйные движимые вещи (при наличии) передаются на хранение в Администрацию.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4.4. Администрация вправе осуществлять ремонт и содержание бесхозяйного имущества за счет средств местного бюджета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 Смоленской области.</w:t>
      </w:r>
    </w:p>
    <w:p w:rsidR="000655F9" w:rsidRPr="000655F9" w:rsidRDefault="000655F9" w:rsidP="000655F9">
      <w:pPr>
        <w:pStyle w:val="ConsPlusNormal"/>
        <w:widowControl/>
        <w:ind w:firstLine="709"/>
        <w:rPr>
          <w:color w:val="984806"/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0655F9">
        <w:rPr>
          <w:b/>
          <w:color w:val="000000"/>
          <w:sz w:val="28"/>
          <w:szCs w:val="28"/>
        </w:rPr>
        <w:t>5. Порядок ведения реестра</w:t>
      </w:r>
    </w:p>
    <w:p w:rsidR="000655F9" w:rsidRPr="000655F9" w:rsidRDefault="000655F9" w:rsidP="000655F9">
      <w:pPr>
        <w:pStyle w:val="ConsPlusNormal"/>
        <w:widowControl/>
        <w:ind w:firstLine="709"/>
        <w:jc w:val="center"/>
        <w:outlineLvl w:val="1"/>
        <w:rPr>
          <w:color w:val="984806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 xml:space="preserve">5.1. Реестр </w:t>
      </w:r>
      <w:r w:rsidRPr="000655F9">
        <w:rPr>
          <w:rFonts w:ascii="Times New Roman" w:hAnsi="Times New Roman" w:cs="Times New Roman"/>
          <w:sz w:val="28"/>
          <w:szCs w:val="28"/>
        </w:rPr>
        <w:t xml:space="preserve">выявленного бесхозяйного недвижимого имущества </w:t>
      </w:r>
      <w:r w:rsidRPr="000655F9">
        <w:rPr>
          <w:rFonts w:ascii="Times New Roman" w:hAnsi="Times New Roman" w:cs="Times New Roman"/>
          <w:color w:val="000000"/>
          <w:sz w:val="28"/>
          <w:szCs w:val="28"/>
        </w:rPr>
        <w:t>состоит из 2 разделов.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41"/>
      <w:r w:rsidRPr="000655F9">
        <w:rPr>
          <w:rFonts w:ascii="Times New Roman" w:hAnsi="Times New Roman" w:cs="Times New Roman"/>
          <w:color w:val="000000"/>
          <w:sz w:val="28"/>
          <w:szCs w:val="28"/>
        </w:rPr>
        <w:t>В раздел 1 включаются сведения о бесхозяйном недвижимом имуществе, в том числе: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порядковый номер;</w:t>
      </w:r>
    </w:p>
    <w:bookmarkEnd w:id="0"/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дата внесения в реестр;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основание внесения в реестр;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наименование организации, на хранение которой передано имущество;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основание для передачи объекта на хранение.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"/>
      <w:r w:rsidRPr="000655F9">
        <w:rPr>
          <w:rFonts w:ascii="Times New Roman" w:hAnsi="Times New Roman" w:cs="Times New Roman"/>
          <w:sz w:val="28"/>
          <w:szCs w:val="28"/>
        </w:rPr>
        <w:lastRenderedPageBreak/>
        <w:t>В раздел 2 включаются сведения о бесхозяйном движимом имуществе, в том числе:</w:t>
      </w:r>
    </w:p>
    <w:bookmarkEnd w:id="1"/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наименование движимого</w:t>
      </w:r>
      <w:r w:rsidRPr="000655F9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адрес (местоположение) 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параметры, характеризующие физические свойства 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дата внесения в реестр;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основание внесения в реестр;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организации, на хранение которой передано имущество;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основание для передачи объекта на хранение.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 xml:space="preserve">5.2.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Ведение реестра означает занесение в него выявленных бесхозяйных объектов и данных о них, обновление данных об объектах и их исключение из реестра при объявлении собственника имущества, а также при принятии </w:t>
      </w:r>
      <w:r w:rsidRPr="000655F9">
        <w:rPr>
          <w:rFonts w:ascii="Times New Roman" w:hAnsi="Times New Roman" w:cs="Times New Roman"/>
          <w:sz w:val="28"/>
          <w:szCs w:val="28"/>
        </w:rPr>
        <w:t xml:space="preserve">объектов в муниципальную собственность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Pr="000655F9">
        <w:rPr>
          <w:rFonts w:ascii="Times New Roman" w:hAnsi="Times New Roman" w:cs="Times New Roman"/>
          <w:color w:val="000000"/>
          <w:sz w:val="28"/>
          <w:szCs w:val="28"/>
        </w:rPr>
        <w:t>. Данные об объектах, исключаемых из реестра, сохраняются в специальном разделе реестра - архиве.</w:t>
      </w: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6. Доказывание права собственности на бесхозяйный объект недвижимого имущества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6.1.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6.2. В случае если собственник докажет право собственности на объект недвижимого имущества, </w:t>
      </w:r>
      <w:r w:rsidR="00BE52C3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="00BE52C3">
        <w:rPr>
          <w:rFonts w:ascii="Times New Roman" w:hAnsi="Times New Roman" w:cs="Times New Roman"/>
          <w:sz w:val="28"/>
          <w:szCs w:val="28"/>
        </w:rPr>
        <w:t xml:space="preserve"> </w:t>
      </w:r>
      <w:r w:rsidRPr="000655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направляет заказное письмо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готовит соответствующее постановление об исключении этого объекта из Реестра.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6.3.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lastRenderedPageBreak/>
        <w:t xml:space="preserve">6.4. В случае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городского поселения Кардымовского района Смоленской области,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 xml:space="preserve">7. Переход бесхозяйного недвижимого имущества в </w:t>
      </w:r>
      <w:proofErr w:type="gramStart"/>
      <w:r w:rsidRPr="000655F9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собственность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7.1.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 xml:space="preserve">Каменского сельского </w:t>
      </w:r>
      <w:r w:rsidRPr="000655F9">
        <w:rPr>
          <w:rFonts w:ascii="Times New Roman" w:hAnsi="Times New Roman" w:cs="Times New Roman"/>
          <w:sz w:val="28"/>
          <w:szCs w:val="28"/>
        </w:rPr>
        <w:t xml:space="preserve">поселения Кардымовского района Смоленской области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 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7.2.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7.3. После вступления в силу решения суда о признании права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на бесхозяйный объект недвижимого имущества </w:t>
      </w:r>
      <w:r w:rsidR="00BE52C3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готовит проект постановления о принятии объекта недвижимого имущества в муниципальную собственность;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вносит объект недвижимого имущества в реестр муниципальной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на объект недвижимого имущества.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8. Переход бесхозяйной движимой вещи в муниципальную собственность</w:t>
      </w: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8.1.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lastRenderedPageBreak/>
        <w:t>- направляет запрос в МО МВД России;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размещает информацию об установлении владельца в СМИ.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постановлением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8.3. Решения суда не требуется только тогда, когда стоимость брошенной вещи явно ниже суммы, соответствующей пятикратному минимальному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>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8.4. После вступления в силу решения суда о признании права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на бесхозяйную движимую вещь </w:t>
      </w:r>
      <w:r w:rsidR="00BE52C3">
        <w:rPr>
          <w:rFonts w:ascii="Times New Roman" w:hAnsi="Times New Roman" w:cs="Times New Roman"/>
          <w:sz w:val="28"/>
          <w:szCs w:val="28"/>
        </w:rPr>
        <w:t>Администрация</w:t>
      </w:r>
      <w:r w:rsidRPr="000655F9">
        <w:rPr>
          <w:rFonts w:ascii="Times New Roman" w:hAnsi="Times New Roman" w:cs="Times New Roman"/>
          <w:sz w:val="28"/>
          <w:szCs w:val="28"/>
        </w:rPr>
        <w:t>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движимой вещи в муниципальную собственность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 Положение могут быть внесены изменения и дополнения в связи с изменением действующего законодательства, Устава муниципального образования и нормативных правовых актов местного значения, принятых органами местного самоуправления.</w:t>
      </w:r>
      <w:bookmarkStart w:id="2" w:name="_GoBack"/>
      <w:bookmarkEnd w:id="2"/>
    </w:p>
    <w:p w:rsidR="000655F9" w:rsidRPr="000655F9" w:rsidRDefault="000655F9" w:rsidP="000655F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  <w:r w:rsidRPr="000655F9">
        <w:rPr>
          <w:color w:val="FF0000"/>
          <w:sz w:val="28"/>
          <w:szCs w:val="28"/>
        </w:rPr>
        <w:t>.</w:t>
      </w:r>
    </w:p>
    <w:p w:rsidR="000655F9" w:rsidRPr="000655F9" w:rsidRDefault="000655F9" w:rsidP="000655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0655F9" w:rsidRPr="000655F9">
          <w:pgSz w:w="11906" w:h="16838"/>
          <w:pgMar w:top="1134" w:right="567" w:bottom="1134" w:left="1134" w:header="720" w:footer="720" w:gutter="0"/>
          <w:cols w:space="720"/>
        </w:sectPr>
      </w:pPr>
    </w:p>
    <w:p w:rsidR="000655F9" w:rsidRPr="000655F9" w:rsidRDefault="000655F9" w:rsidP="000655F9">
      <w:pPr>
        <w:tabs>
          <w:tab w:val="left" w:pos="5190"/>
          <w:tab w:val="left" w:pos="8364"/>
        </w:tabs>
        <w:spacing w:after="0"/>
        <w:ind w:right="1560" w:firstLine="142"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 w:rsidRPr="000655F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                                                                               Приложение № 1</w:t>
      </w:r>
    </w:p>
    <w:p w:rsidR="000655F9" w:rsidRPr="000655F9" w:rsidRDefault="000655F9" w:rsidP="000655F9">
      <w:pPr>
        <w:spacing w:after="0"/>
        <w:ind w:left="9639" w:right="-1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0655F9" w:rsidRPr="000655F9" w:rsidRDefault="000655F9" w:rsidP="000655F9">
      <w:pPr>
        <w:spacing w:after="0"/>
        <w:ind w:left="9639" w:right="-1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оформления бесхозяйного имущества в муниципальную собственность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r w:rsidR="00BE52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655F9">
        <w:rPr>
          <w:rFonts w:ascii="Times New Roman" w:hAnsi="Times New Roman" w:cs="Times New Roman"/>
          <w:sz w:val="28"/>
          <w:szCs w:val="28"/>
        </w:rPr>
        <w:t xml:space="preserve">поселения Кардымовского района </w:t>
      </w:r>
    </w:p>
    <w:p w:rsidR="000655F9" w:rsidRPr="000655F9" w:rsidRDefault="000655F9" w:rsidP="000655F9">
      <w:pPr>
        <w:spacing w:after="0"/>
        <w:ind w:left="9639" w:right="-1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0655F9" w:rsidRPr="000655F9" w:rsidRDefault="000655F9" w:rsidP="000655F9">
      <w:pPr>
        <w:spacing w:after="0"/>
        <w:ind w:left="9639" w:right="-1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655F9" w:rsidRPr="000655F9" w:rsidRDefault="000655F9" w:rsidP="00BE52C3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0655F9">
        <w:rPr>
          <w:rFonts w:ascii="Times New Roman" w:hAnsi="Times New Roman" w:cs="Times New Roman"/>
          <w:b/>
          <w:sz w:val="28"/>
          <w:szCs w:val="28"/>
          <w:lang w:eastAsia="ja-JP"/>
        </w:rPr>
        <w:t>РЕЕСТР</w:t>
      </w:r>
    </w:p>
    <w:p w:rsidR="000655F9" w:rsidRPr="000655F9" w:rsidRDefault="000655F9" w:rsidP="00BE52C3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 xml:space="preserve">выявленного бесхозяйного недвижимого имущества на территории муниципального образования </w:t>
      </w:r>
      <w:r w:rsidR="00BE52C3"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</w:t>
      </w:r>
      <w:r w:rsidRPr="000655F9">
        <w:rPr>
          <w:rFonts w:ascii="Times New Roman" w:hAnsi="Times New Roman" w:cs="Times New Roman"/>
          <w:b/>
          <w:sz w:val="28"/>
          <w:szCs w:val="28"/>
        </w:rPr>
        <w:t>поселения Кардымовского района Смоленской области</w:t>
      </w:r>
    </w:p>
    <w:p w:rsidR="000655F9" w:rsidRPr="000655F9" w:rsidRDefault="000655F9" w:rsidP="00BE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0655F9" w:rsidRPr="000655F9" w:rsidRDefault="000655F9" w:rsidP="000655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985"/>
        <w:gridCol w:w="2409"/>
        <w:gridCol w:w="1418"/>
        <w:gridCol w:w="1843"/>
        <w:gridCol w:w="2693"/>
        <w:gridCol w:w="1843"/>
      </w:tblGrid>
      <w:tr w:rsidR="000655F9" w:rsidRPr="000655F9" w:rsidTr="000655F9">
        <w:trPr>
          <w:cantSplit/>
          <w:trHeight w:val="1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655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655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55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55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Адрес (местоположение) 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Дата внесения в реестр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 xml:space="preserve">Основание внесения в реестр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Наименование организации, на хранение которой передано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Основание для передачи объекта на хранение</w:t>
            </w: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 w:rsidRPr="00065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5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Здания, сооружения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2. Жилой фонд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3. Объекты инженерной инфраструктуры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….</w:t>
            </w:r>
          </w:p>
        </w:tc>
      </w:tr>
      <w:tr w:rsidR="000655F9" w:rsidRPr="000655F9" w:rsidTr="000655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:rsidR="000655F9" w:rsidRPr="000655F9" w:rsidRDefault="000655F9" w:rsidP="000655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0655F9" w:rsidRPr="000655F9" w:rsidRDefault="000655F9" w:rsidP="000655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558"/>
        <w:gridCol w:w="1984"/>
        <w:gridCol w:w="2409"/>
        <w:gridCol w:w="1418"/>
        <w:gridCol w:w="1843"/>
        <w:gridCol w:w="2409"/>
        <w:gridCol w:w="2127"/>
      </w:tblGrid>
      <w:tr w:rsidR="000655F9" w:rsidRPr="000655F9" w:rsidTr="000655F9">
        <w:trPr>
          <w:cantSplit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655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55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55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Адрес (местоположение) 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Параметры, характеризующие физические свойства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Дата внесения в реестр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Основание внесения в реестр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Наименование организации, на хранение которой передано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Основание для передачи объекта на хранение</w:t>
            </w: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1. Транспорт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2. Оборудование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….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:rsidR="000655F9" w:rsidRPr="000655F9" w:rsidRDefault="000655F9" w:rsidP="0006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0655F9" w:rsidRPr="000655F9">
          <w:pgSz w:w="16838" w:h="11906" w:orient="landscape"/>
          <w:pgMar w:top="1134" w:right="539" w:bottom="1134" w:left="1134" w:header="720" w:footer="720" w:gutter="0"/>
          <w:cols w:space="720"/>
        </w:sectPr>
      </w:pPr>
    </w:p>
    <w:p w:rsidR="000655F9" w:rsidRPr="000655F9" w:rsidRDefault="000655F9" w:rsidP="000655F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trike/>
          <w:color w:val="FF0000"/>
          <w:sz w:val="28"/>
          <w:szCs w:val="28"/>
        </w:rPr>
      </w:pPr>
    </w:p>
    <w:p w:rsidR="009B55A2" w:rsidRPr="000655F9" w:rsidRDefault="009B55A2" w:rsidP="000655F9">
      <w:pPr>
        <w:spacing w:after="0"/>
        <w:rPr>
          <w:rFonts w:ascii="Times New Roman" w:hAnsi="Times New Roman" w:cs="Times New Roman"/>
        </w:rPr>
      </w:pPr>
    </w:p>
    <w:sectPr w:rsidR="009B55A2" w:rsidRPr="000655F9" w:rsidSect="0020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55F9"/>
    <w:rsid w:val="000655F9"/>
    <w:rsid w:val="000A1566"/>
    <w:rsid w:val="00205EBF"/>
    <w:rsid w:val="0034758B"/>
    <w:rsid w:val="004F538F"/>
    <w:rsid w:val="009B55A2"/>
    <w:rsid w:val="00B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5F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6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065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semiHidden/>
    <w:rsid w:val="0006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777</cp:lastModifiedBy>
  <cp:revision>5</cp:revision>
  <dcterms:created xsi:type="dcterms:W3CDTF">2019-08-12T06:31:00Z</dcterms:created>
  <dcterms:modified xsi:type="dcterms:W3CDTF">2019-08-12T09:12:00Z</dcterms:modified>
</cp:coreProperties>
</file>