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4F" w:rsidRDefault="0078374F" w:rsidP="0078374F">
      <w:pPr>
        <w:jc w:val="center"/>
        <w:rPr>
          <w:b/>
          <w:szCs w:val="28"/>
        </w:rPr>
      </w:pPr>
      <w:r w:rsidRPr="0078374F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74F" w:rsidRDefault="0078374F" w:rsidP="0078374F">
      <w:pPr>
        <w:jc w:val="center"/>
        <w:rPr>
          <w:b/>
          <w:szCs w:val="28"/>
        </w:rPr>
      </w:pPr>
    </w:p>
    <w:p w:rsidR="0078374F" w:rsidRPr="000D5EC0" w:rsidRDefault="0078374F" w:rsidP="0078374F">
      <w:pPr>
        <w:jc w:val="center"/>
        <w:rPr>
          <w:rFonts w:ascii="Times New Roman" w:hAnsi="Times New Roman" w:cs="Times New Roman"/>
          <w:b/>
          <w:szCs w:val="28"/>
        </w:rPr>
      </w:pPr>
      <w:r w:rsidRPr="000D5EC0">
        <w:rPr>
          <w:rFonts w:ascii="Times New Roman" w:hAnsi="Times New Roman" w:cs="Times New Roman"/>
          <w:b/>
          <w:szCs w:val="28"/>
        </w:rPr>
        <w:t>АДМИНИСТРАЦИЯ КАМЕНСКОГО СЕЛЬСКОГО ПОСЕЛЕНИЯ</w:t>
      </w:r>
    </w:p>
    <w:p w:rsidR="0078374F" w:rsidRPr="000D5EC0" w:rsidRDefault="0078374F" w:rsidP="0078374F">
      <w:pPr>
        <w:jc w:val="center"/>
        <w:rPr>
          <w:rFonts w:ascii="Times New Roman" w:hAnsi="Times New Roman" w:cs="Times New Roman"/>
          <w:b/>
          <w:szCs w:val="28"/>
        </w:rPr>
      </w:pPr>
      <w:r w:rsidRPr="000D5EC0">
        <w:rPr>
          <w:rFonts w:ascii="Times New Roman" w:hAnsi="Times New Roman" w:cs="Times New Roman"/>
          <w:b/>
          <w:szCs w:val="28"/>
        </w:rPr>
        <w:t>КАРДЫМОВСКОГО РАЙОНА СМОЛЕНСКОЙ ОБЛАСТИ</w:t>
      </w:r>
    </w:p>
    <w:p w:rsidR="0078374F" w:rsidRPr="000D5EC0" w:rsidRDefault="0078374F" w:rsidP="0078374F">
      <w:pPr>
        <w:jc w:val="center"/>
        <w:rPr>
          <w:rFonts w:ascii="Times New Roman" w:hAnsi="Times New Roman" w:cs="Times New Roman"/>
          <w:b/>
          <w:szCs w:val="28"/>
        </w:rPr>
      </w:pPr>
      <w:r w:rsidRPr="000D5EC0">
        <w:rPr>
          <w:rFonts w:ascii="Times New Roman" w:hAnsi="Times New Roman" w:cs="Times New Roman"/>
          <w:b/>
          <w:szCs w:val="28"/>
        </w:rPr>
        <w:t>ПОСТАНОВЛЕНИЕ</w:t>
      </w:r>
    </w:p>
    <w:p w:rsidR="0078374F" w:rsidRPr="000D5EC0" w:rsidRDefault="0078374F" w:rsidP="0078374F">
      <w:pPr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о</w:t>
      </w:r>
      <w:r w:rsidR="00B82D6F" w:rsidRPr="000D5EC0">
        <w:rPr>
          <w:rFonts w:ascii="Times New Roman" w:hAnsi="Times New Roman" w:cs="Times New Roman"/>
          <w:sz w:val="28"/>
          <w:szCs w:val="28"/>
        </w:rPr>
        <w:t>т  02.02.2015                № 3</w:t>
      </w:r>
    </w:p>
    <w:p w:rsidR="0078374F" w:rsidRPr="000D5EC0" w:rsidRDefault="0078374F" w:rsidP="0078374F">
      <w:pPr>
        <w:rPr>
          <w:rFonts w:ascii="Times New Roman" w:hAnsi="Times New Roman" w:cs="Times New Roman"/>
        </w:rPr>
      </w:pPr>
    </w:p>
    <w:p w:rsidR="0078374F" w:rsidRPr="000D5EC0" w:rsidRDefault="0078374F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Об охране линий и сооружений</w:t>
      </w:r>
    </w:p>
    <w:p w:rsidR="0078374F" w:rsidRPr="000D5EC0" w:rsidRDefault="005F6C3C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связи на территории Админи</w:t>
      </w:r>
      <w:r w:rsidR="0078374F" w:rsidRPr="000D5EC0">
        <w:rPr>
          <w:rFonts w:ascii="Times New Roman" w:hAnsi="Times New Roman" w:cs="Times New Roman"/>
          <w:sz w:val="28"/>
          <w:szCs w:val="28"/>
        </w:rPr>
        <w:t>страции</w:t>
      </w:r>
    </w:p>
    <w:p w:rsidR="0078374F" w:rsidRPr="000D5EC0" w:rsidRDefault="0078374F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78374F" w:rsidRPr="000D5EC0" w:rsidRDefault="0078374F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 w:rsidRPr="000D5EC0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D5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4F" w:rsidRPr="000D5EC0" w:rsidRDefault="0078374F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области</w:t>
      </w:r>
    </w:p>
    <w:p w:rsidR="0078374F" w:rsidRPr="000D5EC0" w:rsidRDefault="0078374F" w:rsidP="00783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74F" w:rsidRPr="000D5EC0" w:rsidRDefault="0078374F" w:rsidP="0078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требованием Правил охраны линий и сооружений связи РФ, утвержденных Постановлением Правительства РФ 09.06.1995 года № 578, Земельного кодекса РФ в целях предотвращения  повреждений междугородних линий и сооружений связи, других подземных коммуникаций руководствоваться следующим:</w:t>
      </w:r>
    </w:p>
    <w:p w:rsidR="0078374F" w:rsidRPr="000D5EC0" w:rsidRDefault="0078374F" w:rsidP="0078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4F" w:rsidRPr="000D5EC0" w:rsidRDefault="0078374F" w:rsidP="0078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    </w:t>
      </w:r>
      <w:r w:rsidR="005F6C3C" w:rsidRPr="000D5EC0"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1. Выделение земельных участков физическим и юридическим лицам производить в строгом соответствии с Земельным кодексом РФ с обязательным согласованием со всеми владельцами подземных коммуникаций и составлением акта выбора участка. Согласование производить с ТЦТЭТ Смоленским филиалом ОАО «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D5EC0">
        <w:rPr>
          <w:rFonts w:ascii="Times New Roman" w:hAnsi="Times New Roman" w:cs="Times New Roman"/>
          <w:sz w:val="28"/>
          <w:szCs w:val="28"/>
        </w:rPr>
        <w:t>» по адресу: г</w:t>
      </w:r>
      <w:proofErr w:type="gramStart"/>
      <w:r w:rsidRPr="000D5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5EC0">
        <w:rPr>
          <w:rFonts w:ascii="Times New Roman" w:hAnsi="Times New Roman" w:cs="Times New Roman"/>
          <w:sz w:val="28"/>
          <w:szCs w:val="28"/>
        </w:rPr>
        <w:t>моленск, ул.Московское шоссе, 69б, тел.38-37-89, г.Ярцево , ул.Халтурина, д.16 тел (8-481-43) 7-17-69,  ?-53-74, 7-53-75.</w:t>
      </w:r>
    </w:p>
    <w:p w:rsidR="0078374F" w:rsidRPr="000D5EC0" w:rsidRDefault="0078374F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04B" w:rsidRPr="000D5EC0">
        <w:rPr>
          <w:rFonts w:ascii="Times New Roman" w:hAnsi="Times New Roman" w:cs="Times New Roman"/>
          <w:sz w:val="28"/>
          <w:szCs w:val="28"/>
        </w:rPr>
        <w:t xml:space="preserve"> 1.1</w:t>
      </w:r>
      <w:r w:rsidRPr="000D5EC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D5EC0">
        <w:rPr>
          <w:rFonts w:ascii="Times New Roman" w:hAnsi="Times New Roman" w:cs="Times New Roman"/>
          <w:sz w:val="28"/>
          <w:szCs w:val="28"/>
        </w:rPr>
        <w:t>При предоставлении земель, расположенных  в охранных зонах сооружений  связи</w:t>
      </w:r>
      <w:r w:rsidR="0011304B" w:rsidRPr="000D5EC0">
        <w:rPr>
          <w:rFonts w:ascii="Times New Roman" w:hAnsi="Times New Roman" w:cs="Times New Roman"/>
          <w:sz w:val="28"/>
          <w:szCs w:val="28"/>
        </w:rPr>
        <w:t xml:space="preserve"> под сельскохозяйственные угодья, огородные и садовые участки и других сельскохозяйственных целях органами местного самоуправления при наличии согласия предприятий, в ведении которых находятся сооружения  связи, в выдаваемых документах о правах на земельные участки в обязательном порядке делается отметка о наличии на участках зон  с особыми условиями использования.</w:t>
      </w:r>
      <w:proofErr w:type="gramEnd"/>
    </w:p>
    <w:p w:rsidR="0011304B" w:rsidRPr="000D5EC0" w:rsidRDefault="0011304B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</w:t>
      </w:r>
      <w:r w:rsidR="005F6C3C" w:rsidRPr="000D5E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EC0">
        <w:rPr>
          <w:rFonts w:ascii="Times New Roman" w:hAnsi="Times New Roman" w:cs="Times New Roman"/>
          <w:sz w:val="28"/>
          <w:szCs w:val="28"/>
        </w:rPr>
        <w:t xml:space="preserve">2. Руководителям  учреждений и организаций, физическим лицам, фермерам, председателям садово-огородническим товариществам, в ведении которых находятся земельные участки, проведение любых земельных и изыскательских работ </w:t>
      </w:r>
      <w:proofErr w:type="gramStart"/>
      <w:r w:rsidRPr="000D5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D5EC0">
        <w:rPr>
          <w:rFonts w:ascii="Times New Roman" w:hAnsi="Times New Roman" w:cs="Times New Roman"/>
          <w:sz w:val="28"/>
          <w:szCs w:val="28"/>
        </w:rPr>
        <w:t>за исключением вспашки или перекопки грунта не глубже 0.3 м) в охранной зоне кабельных линий связи осуществляется только после согласования с владельцами подземных коммуникаций.</w:t>
      </w:r>
    </w:p>
    <w:p w:rsidR="0011304B" w:rsidRPr="000D5EC0" w:rsidRDefault="0011304B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6C3C" w:rsidRPr="000D5EC0">
        <w:rPr>
          <w:rFonts w:ascii="Times New Roman" w:hAnsi="Times New Roman" w:cs="Times New Roman"/>
          <w:sz w:val="28"/>
          <w:szCs w:val="28"/>
        </w:rPr>
        <w:t xml:space="preserve">      </w:t>
      </w:r>
      <w:r w:rsidRPr="000D5EC0">
        <w:rPr>
          <w:rFonts w:ascii="Times New Roman" w:hAnsi="Times New Roman" w:cs="Times New Roman"/>
          <w:sz w:val="28"/>
          <w:szCs w:val="28"/>
        </w:rPr>
        <w:t xml:space="preserve"> 2.2. Перед началом строительных  и земельных работ на территории сельского поселения получить ордер на производство работ в районной администрации и администрации сельского поселения.</w:t>
      </w:r>
    </w:p>
    <w:p w:rsidR="0011304B" w:rsidRPr="000D5EC0" w:rsidRDefault="0011304B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</w:t>
      </w:r>
      <w:r w:rsidR="005F6C3C" w:rsidRPr="000D5EC0">
        <w:rPr>
          <w:rFonts w:ascii="Times New Roman" w:hAnsi="Times New Roman" w:cs="Times New Roman"/>
          <w:sz w:val="28"/>
          <w:szCs w:val="28"/>
        </w:rPr>
        <w:t xml:space="preserve">      </w:t>
      </w:r>
      <w:r w:rsidRPr="000D5EC0">
        <w:rPr>
          <w:rFonts w:ascii="Times New Roman" w:hAnsi="Times New Roman" w:cs="Times New Roman"/>
          <w:sz w:val="28"/>
          <w:szCs w:val="28"/>
        </w:rPr>
        <w:t>2.3. Совместно с представителями ТЦ-116 ТЦТЭТ  Смоленского филиала ОАО «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D5EC0">
        <w:rPr>
          <w:rFonts w:ascii="Times New Roman" w:hAnsi="Times New Roman" w:cs="Times New Roman"/>
          <w:sz w:val="28"/>
          <w:szCs w:val="28"/>
        </w:rPr>
        <w:t>»</w:t>
      </w:r>
      <w:r w:rsidR="00887DCE" w:rsidRPr="000D5EC0">
        <w:rPr>
          <w:rFonts w:ascii="Times New Roman" w:hAnsi="Times New Roman" w:cs="Times New Roman"/>
          <w:sz w:val="28"/>
          <w:szCs w:val="28"/>
        </w:rPr>
        <w:t xml:space="preserve"> на картах (планах) землепользования нанести кабельные линии связи,</w:t>
      </w:r>
    </w:p>
    <w:p w:rsidR="00887DCE" w:rsidRPr="000D5EC0" w:rsidRDefault="005F6C3C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 </w:t>
      </w:r>
      <w:r w:rsidR="00887DCE" w:rsidRPr="000D5EC0">
        <w:rPr>
          <w:rFonts w:ascii="Times New Roman" w:hAnsi="Times New Roman" w:cs="Times New Roman"/>
          <w:sz w:val="28"/>
          <w:szCs w:val="28"/>
        </w:rPr>
        <w:t xml:space="preserve"> 3. Владельцам землеройной техники не выделять механизмы строительным организациям, физическим лицам без наличия у них согласования с владельцами подземных коммуникаций.</w:t>
      </w:r>
    </w:p>
    <w:p w:rsidR="00887DCE" w:rsidRPr="000D5EC0" w:rsidRDefault="005F6C3C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</w:t>
      </w:r>
      <w:r w:rsidR="00887DCE" w:rsidRPr="000D5EC0">
        <w:rPr>
          <w:rFonts w:ascii="Times New Roman" w:hAnsi="Times New Roman" w:cs="Times New Roman"/>
          <w:sz w:val="28"/>
          <w:szCs w:val="28"/>
        </w:rPr>
        <w:t xml:space="preserve">4. Владельцев земельных участков с особыми  условиями  использования при оформлении документов на право владения землей  предупреждать о беспрепятственном допуске работников предприятий связи для </w:t>
      </w:r>
      <w:proofErr w:type="spellStart"/>
      <w:r w:rsidR="00887DCE" w:rsidRPr="000D5EC0">
        <w:rPr>
          <w:rFonts w:ascii="Times New Roman" w:hAnsi="Times New Roman" w:cs="Times New Roman"/>
          <w:sz w:val="28"/>
          <w:szCs w:val="28"/>
        </w:rPr>
        <w:t>техник</w:t>
      </w:r>
      <w:proofErr w:type="gramStart"/>
      <w:r w:rsidR="00887DCE" w:rsidRPr="000D5E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87DCE" w:rsidRPr="000D5E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7DCE" w:rsidRPr="000D5EC0">
        <w:rPr>
          <w:rFonts w:ascii="Times New Roman" w:hAnsi="Times New Roman" w:cs="Times New Roman"/>
          <w:sz w:val="28"/>
          <w:szCs w:val="28"/>
        </w:rPr>
        <w:t xml:space="preserve"> эксплуатационного обслуживания и ремонта линий связи.</w:t>
      </w:r>
    </w:p>
    <w:p w:rsidR="00887DCE" w:rsidRPr="000D5EC0" w:rsidRDefault="005F6C3C" w:rsidP="00887DCE">
      <w:pPr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    </w:t>
      </w:r>
      <w:r w:rsidR="00887DCE" w:rsidRPr="000D5EC0">
        <w:rPr>
          <w:rFonts w:ascii="Times New Roman" w:hAnsi="Times New Roman" w:cs="Times New Roman"/>
          <w:sz w:val="28"/>
          <w:szCs w:val="28"/>
        </w:rPr>
        <w:t xml:space="preserve"> 5. Контроль исполнения настоящего постановления  оставляю за собой.</w:t>
      </w:r>
    </w:p>
    <w:p w:rsidR="00887DCE" w:rsidRPr="000D5EC0" w:rsidRDefault="00887DCE" w:rsidP="00887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DCE" w:rsidRPr="000D5EC0" w:rsidRDefault="00887DCE" w:rsidP="00887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DCE" w:rsidRPr="000D5EC0" w:rsidRDefault="00887DCE" w:rsidP="0088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887DCE" w:rsidRPr="000D5EC0" w:rsidRDefault="00887DCE" w:rsidP="0088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87DCE" w:rsidRPr="000D5EC0" w:rsidRDefault="00887DCE" w:rsidP="00887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87DCE" w:rsidRPr="000D5EC0" w:rsidRDefault="00887DCE" w:rsidP="00887D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Pr="000D5EC0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78374F" w:rsidRPr="000D5EC0" w:rsidRDefault="0078374F" w:rsidP="00887DCE">
      <w:pPr>
        <w:jc w:val="both"/>
        <w:rPr>
          <w:rFonts w:ascii="Times New Roman" w:hAnsi="Times New Roman" w:cs="Times New Roman"/>
        </w:rPr>
      </w:pPr>
      <w:r w:rsidRPr="000D5EC0">
        <w:rPr>
          <w:rFonts w:ascii="Times New Roman" w:hAnsi="Times New Roman" w:cs="Times New Roman"/>
        </w:rPr>
        <w:t xml:space="preserve">  </w:t>
      </w:r>
    </w:p>
    <w:p w:rsidR="0078374F" w:rsidRPr="000D5EC0" w:rsidRDefault="0078374F" w:rsidP="0088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4F" w:rsidRPr="000D5EC0" w:rsidRDefault="0078374F" w:rsidP="0088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74F" w:rsidRPr="000D5EC0" w:rsidRDefault="0078374F" w:rsidP="00887DCE">
      <w:pPr>
        <w:jc w:val="both"/>
        <w:rPr>
          <w:rFonts w:ascii="Times New Roman" w:hAnsi="Times New Roman" w:cs="Times New Roman"/>
        </w:rPr>
      </w:pPr>
    </w:p>
    <w:p w:rsidR="0078374F" w:rsidRPr="000D5EC0" w:rsidRDefault="0078374F" w:rsidP="00887DCE">
      <w:pPr>
        <w:jc w:val="both"/>
        <w:rPr>
          <w:rFonts w:ascii="Times New Roman" w:hAnsi="Times New Roman" w:cs="Times New Roman"/>
          <w:b/>
          <w:szCs w:val="28"/>
        </w:rPr>
      </w:pPr>
    </w:p>
    <w:p w:rsidR="009A697E" w:rsidRDefault="009A697E" w:rsidP="00887DCE">
      <w:pPr>
        <w:jc w:val="both"/>
        <w:rPr>
          <w:b/>
          <w:szCs w:val="28"/>
        </w:rPr>
      </w:pPr>
    </w:p>
    <w:p w:rsidR="0078374F" w:rsidRDefault="0078374F" w:rsidP="00887DCE">
      <w:pPr>
        <w:jc w:val="both"/>
      </w:pPr>
    </w:p>
    <w:sectPr w:rsidR="0078374F" w:rsidSect="00783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7A8"/>
    <w:multiLevelType w:val="hybridMultilevel"/>
    <w:tmpl w:val="C3DA0FC4"/>
    <w:lvl w:ilvl="0" w:tplc="5082F00C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4513C48"/>
    <w:multiLevelType w:val="hybridMultilevel"/>
    <w:tmpl w:val="F8A204DC"/>
    <w:lvl w:ilvl="0" w:tplc="F8DE1E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74F"/>
    <w:rsid w:val="000A1C5D"/>
    <w:rsid w:val="000D5EC0"/>
    <w:rsid w:val="00107567"/>
    <w:rsid w:val="0011304B"/>
    <w:rsid w:val="005F6C3C"/>
    <w:rsid w:val="00730ADB"/>
    <w:rsid w:val="0078374F"/>
    <w:rsid w:val="00887DCE"/>
    <w:rsid w:val="009A697E"/>
    <w:rsid w:val="00AE596A"/>
    <w:rsid w:val="00B8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E863-0CEF-42D5-BB9D-C8F47DD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2015-02-03T07:43:00Z</cp:lastPrinted>
  <dcterms:created xsi:type="dcterms:W3CDTF">2015-02-02T06:26:00Z</dcterms:created>
  <dcterms:modified xsi:type="dcterms:W3CDTF">2015-03-20T11:33:00Z</dcterms:modified>
</cp:coreProperties>
</file>