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B" w:rsidRDefault="00277FFB" w:rsidP="002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FB" w:rsidRDefault="00277FFB" w:rsidP="002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F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-393065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FFB" w:rsidRDefault="00277FFB" w:rsidP="002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FB" w:rsidRDefault="00277FFB" w:rsidP="00277FFB">
      <w:pPr>
        <w:widowControl w:val="0"/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 КАМЕНСКОГО СЕЛЬСКОГО ПОСЕЛЕНИЯ</w:t>
      </w:r>
    </w:p>
    <w:p w:rsidR="00277FFB" w:rsidRDefault="00277FFB" w:rsidP="0027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7FFB" w:rsidRDefault="00277FFB" w:rsidP="0027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FB" w:rsidRDefault="00277FFB" w:rsidP="0027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7FFB" w:rsidRDefault="00277FFB" w:rsidP="0027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FFB" w:rsidRDefault="00277FFB" w:rsidP="00277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FFB" w:rsidRDefault="00277FFB" w:rsidP="00277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«27»  июня  2022                      №30-р</w:t>
      </w:r>
    </w:p>
    <w:p w:rsidR="00277FFB" w:rsidRDefault="00277FFB" w:rsidP="00277FFB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277FFB" w:rsidRDefault="00277FFB" w:rsidP="00277FFB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жилых домов по уровню благоустройства, конструктивные и  технические параметры которых соответствуют средним условиям в муниципальном образовании для установления регионального стандарта стоимости жилищно-коммунальных услуг</w:t>
      </w:r>
    </w:p>
    <w:p w:rsidR="00277FFB" w:rsidRDefault="00277FFB" w:rsidP="00277FFB">
      <w:pPr>
        <w:tabs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ст. 157 Жилищного кодекса Российской Федерации, постановления Правительства Российской Федерации от 14.12.2005 г.     № 761 «О представлении субсидий на оплату жилого помещения и коммунальных услуг» (ред. от 18.06.2007 г. № 379, от 24.12.2008 г. № 1001, от 16.03.2013 г. № 221, от 30.07.2014 г. № 734, от 24.12.2014 г. № 1469, от 29.12.2016 г. № 1540,                   от 27.02.2017 г. № 232, от 18.04.2018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464, от 26.07.2018 г. № 871, от 10.02.2020 г. № 114, от 02.04.2020 г. № 420, от 29.04.2020 г. № 604, от 28.07.2020 г. № 1130)    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вступ. в силу с 01.07.2021 г.),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 (в ред.                      от 24.10.2006 г. № 378, от 22.01.2007 г. № 13,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15.03.2007 г. № 88, от 31.10.2007 г. № 379, от 22.11.2007 г. № 412, от 01.02.2008 г. № 68, от 04.04.2008 г. № 214,            от 19.09.2008 г. № 509, от 09.12.2008 г. № 680, от 13.07.2009 г. № 398,                       от 02.11.2009 г. № 675, от 17.12.2009 г. № 768, от 29.01.2010 г. № 28, от 18.02.2010 г. № 68, от 26.04.2010 г. № 215, от 01.06.2010 г. № 324, от 12.08.2010 г. № 468,           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16.02.2011 г. № 75, от 18.04.2011 г. № 225, от 29.07.2011 г. № 442, от 27.10.2011 г. № 687, от 26.12.2011 г. № 865, от 06.07.2012 г. № 409, от 17.09.2012 г. № 648,          от 23.11.2012 г. № 903, от 26.12.2012 г. № 1086, от 15.02.2013 г. № 78,                       от 28.05.2013 г. № 433, от 20.09.2013 г. № 705, от 26.12.2013 г. № 1141,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18.04.2014 г. № 289, от 13.08.2014 г. № 575,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29.10.2014 г. № 748,                       от 10.12.2014 г. № 840, от 10.03.2015 г. № 101, от 24.04.2015 г. № 249,                               от 28.07.2015 г. № 451, от 25.11.2015 г. № 746, от 16.12.2015 г. № 814,                           от 19.02.2016 г. № 70, от 19.04.2016 г. № 223, от 16.08.2016 г. № 482, от 03.03.2017 г. № 96, от 22.08.2017 г. № 561, от 01.11.2017 г. № 730, от 12.03.2018 г. № 125,                     от 23.05.2018 г. № 303,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22.08.2018 г. № 556, от 10.10.2018 г. № 656,                              от 22.11.2018 г. № 762, от 18.03.2019 г. № 112, от 12.08.2019 г. № 472,                                от 31.03.2020 г. № 167, от 18.08.2020 г. № 505)</w:t>
      </w:r>
      <w:proofErr w:type="gramEnd"/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дома по уровню благоустройства, которые соответствуют средним условиям: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Многоэтажные многоквартирные жилые дома с кирпичными и панельными стенами.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благоустройства: холодное водоснабжение, индивидуальное газовое отопление, электроснабжение, газоснабжение, обращение с ТКО.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Одноэтажные индивидуальные жилые дома со смешанными стенами.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благоустройства: холодное водоснабжение, электроснабжение, газоснабжение, индивидуальное газовое отопление, обращение с ТКО, без централизованного водоотведения.</w:t>
      </w:r>
    </w:p>
    <w:p w:rsidR="00277FFB" w:rsidRDefault="00277FFB" w:rsidP="00277FFB">
      <w:pPr>
        <w:tabs>
          <w:tab w:val="left" w:pos="10205"/>
        </w:tabs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Распоряжение Главы муниципального образования Каменского сельского поселения Кардымовского района Смоленской области от 01.12.2009 г. № 29-р                            «</w:t>
      </w:r>
      <w:r>
        <w:rPr>
          <w:rFonts w:ascii="Times New Roman" w:hAnsi="Times New Roman" w:cs="Times New Roman"/>
          <w:sz w:val="28"/>
          <w:szCs w:val="28"/>
        </w:rPr>
        <w:t>Об определении жилых домов, уровень благоустройства, конструктивные и  технические параметры которых соответствуют средним условиям в муниципальном образовании для установления регионального стандарта стоимости жилищно-коммунальных услуг» признать утратившим силу.</w:t>
      </w:r>
    </w:p>
    <w:p w:rsidR="00277FFB" w:rsidRDefault="00277FFB" w:rsidP="00277FFB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на официальном сайте Администрации муниципального образования Каменского сельского поселения Кардымовского района Смоленской области в сети «Интернет».</w:t>
      </w:r>
    </w:p>
    <w:p w:rsidR="00277FFB" w:rsidRDefault="00277FFB" w:rsidP="0027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277FFB" w:rsidRDefault="00277FFB" w:rsidP="002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FB" w:rsidRDefault="00277FFB" w:rsidP="002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Look w:val="01E0"/>
      </w:tblPr>
      <w:tblGrid>
        <w:gridCol w:w="4644"/>
        <w:gridCol w:w="5953"/>
      </w:tblGrid>
      <w:tr w:rsidR="00277FFB" w:rsidTr="00277FFB">
        <w:tc>
          <w:tcPr>
            <w:tcW w:w="4644" w:type="dxa"/>
            <w:hideMark/>
          </w:tcPr>
          <w:p w:rsidR="00277FFB" w:rsidRDefault="00277F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5953" w:type="dxa"/>
            <w:vAlign w:val="bottom"/>
            <w:hideMark/>
          </w:tcPr>
          <w:p w:rsidR="00277FFB" w:rsidRDefault="00277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В.П. Шевелева</w:t>
            </w:r>
          </w:p>
        </w:tc>
      </w:tr>
    </w:tbl>
    <w:p w:rsidR="00277FFB" w:rsidRDefault="00277FFB" w:rsidP="00277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FFB" w:rsidRDefault="00277FFB" w:rsidP="0027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83" w:rsidRDefault="00F84483"/>
    <w:sectPr w:rsidR="00F84483" w:rsidSect="00277F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9"/>
    <w:multiLevelType w:val="hybridMultilevel"/>
    <w:tmpl w:val="DEF85008"/>
    <w:lvl w:ilvl="0" w:tplc="9842A17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FFB"/>
    <w:rsid w:val="001E7E25"/>
    <w:rsid w:val="00277FFB"/>
    <w:rsid w:val="003025C0"/>
    <w:rsid w:val="00334BD4"/>
    <w:rsid w:val="004E3007"/>
    <w:rsid w:val="00805E08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FB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277FF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2022-07-06T11:05:00Z</dcterms:created>
  <dcterms:modified xsi:type="dcterms:W3CDTF">2022-07-06T11:06:00Z</dcterms:modified>
</cp:coreProperties>
</file>