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E7" w:rsidRDefault="00861FE7" w:rsidP="00861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E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99770" cy="796290"/>
            <wp:effectExtent l="19050" t="0" r="5080" b="0"/>
            <wp:docPr id="2" name="Рисунок 7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1FE7" w:rsidRDefault="00861FE7" w:rsidP="00861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FE7" w:rsidRPr="00861FE7" w:rsidRDefault="00861FE7" w:rsidP="00861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E7">
        <w:rPr>
          <w:rFonts w:ascii="Times New Roman" w:hAnsi="Times New Roman" w:cs="Times New Roman"/>
          <w:b/>
          <w:sz w:val="28"/>
          <w:szCs w:val="28"/>
        </w:rPr>
        <w:t>СОВЕТ ДЕПУТАТОВ КАМЕНСКОГО СЕЛЬСКОГО ПОСЕЛЕНИЯ</w:t>
      </w:r>
    </w:p>
    <w:p w:rsidR="00861FE7" w:rsidRPr="00861FE7" w:rsidRDefault="00861FE7" w:rsidP="00861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E7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861FE7" w:rsidRPr="00861FE7" w:rsidRDefault="00861FE7" w:rsidP="00861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FE7" w:rsidRPr="00861FE7" w:rsidRDefault="00861FE7" w:rsidP="00861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E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61FE7" w:rsidRPr="00861FE7" w:rsidRDefault="00861FE7" w:rsidP="00861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FE7" w:rsidRPr="00861FE7" w:rsidRDefault="00861FE7" w:rsidP="00861FE7">
      <w:pPr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 xml:space="preserve">от « 27» апреля  2012 г     </w:t>
      </w:r>
      <w:r w:rsidRPr="00861FE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61FE7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861FE7" w:rsidRPr="00861FE7" w:rsidRDefault="00861FE7" w:rsidP="00861FE7">
      <w:pPr>
        <w:rPr>
          <w:rFonts w:ascii="Times New Roman" w:hAnsi="Times New Roman" w:cs="Times New Roman"/>
          <w:sz w:val="28"/>
          <w:szCs w:val="28"/>
        </w:rPr>
      </w:pPr>
    </w:p>
    <w:p w:rsidR="00861FE7" w:rsidRPr="00861FE7" w:rsidRDefault="00861FE7" w:rsidP="00861FE7">
      <w:pPr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>О внесении изменений в Регламент</w:t>
      </w:r>
    </w:p>
    <w:p w:rsidR="00861FE7" w:rsidRPr="00861FE7" w:rsidRDefault="00861FE7" w:rsidP="00861FE7">
      <w:pPr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>Совета депутатов Каменского сельского поселения Кардымовского района Смоленской области</w:t>
      </w:r>
    </w:p>
    <w:p w:rsidR="00861FE7" w:rsidRPr="00861FE7" w:rsidRDefault="00861FE7" w:rsidP="00861FE7">
      <w:pPr>
        <w:spacing w:after="0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861FE7" w:rsidRPr="00861FE7" w:rsidRDefault="00861FE7" w:rsidP="00861FE7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FE7" w:rsidRPr="00861FE7" w:rsidRDefault="00861FE7" w:rsidP="00861FE7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>Совет депутатов Каменского сельского поселения Кардымовского района Смоленской области</w:t>
      </w:r>
    </w:p>
    <w:p w:rsidR="00861FE7" w:rsidRPr="00861FE7" w:rsidRDefault="00861FE7" w:rsidP="00861FE7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E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61FE7" w:rsidRPr="00861FE7" w:rsidRDefault="00861FE7" w:rsidP="00861FE7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FE7" w:rsidRPr="00861FE7" w:rsidRDefault="00861FE7" w:rsidP="00861FE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 xml:space="preserve">1. Внести в Регламент  Совета депутатов Каменского сельского поселения Кардымовского района Смоленской области, утвержденный решением Совета депутатов Каменского сельского поселения Кардымовского района Смоленской области от 22 октября 2010 </w:t>
      </w:r>
      <w:r w:rsidRPr="00861FE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61FE7">
        <w:rPr>
          <w:rFonts w:ascii="Times New Roman" w:hAnsi="Times New Roman" w:cs="Times New Roman"/>
          <w:sz w:val="28"/>
          <w:szCs w:val="28"/>
        </w:rPr>
        <w:t xml:space="preserve"> 3, изменение, дополнив его Главой 5</w:t>
      </w:r>
      <w:r w:rsidRPr="00861FE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61FE7">
        <w:rPr>
          <w:rFonts w:ascii="Times New Roman" w:hAnsi="Times New Roman" w:cs="Times New Roman"/>
          <w:sz w:val="28"/>
          <w:szCs w:val="28"/>
        </w:rPr>
        <w:t xml:space="preserve">   следующего содержания:</w:t>
      </w:r>
    </w:p>
    <w:p w:rsidR="00861FE7" w:rsidRPr="00861FE7" w:rsidRDefault="00861FE7" w:rsidP="00861FE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FE7" w:rsidRPr="00861FE7" w:rsidRDefault="00861FE7" w:rsidP="00861F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861FE7">
        <w:rPr>
          <w:rFonts w:ascii="Times New Roman" w:hAnsi="Times New Roman" w:cs="Times New Roman"/>
          <w:sz w:val="28"/>
          <w:szCs w:val="28"/>
        </w:rPr>
        <w:t>«Глава 5</w:t>
      </w:r>
      <w:r w:rsidRPr="00861FE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61FE7">
        <w:rPr>
          <w:rFonts w:ascii="Times New Roman" w:hAnsi="Times New Roman" w:cs="Times New Roman"/>
          <w:sz w:val="28"/>
          <w:szCs w:val="28"/>
        </w:rPr>
        <w:t xml:space="preserve">. </w:t>
      </w:r>
      <w:r w:rsidRPr="00861FE7">
        <w:rPr>
          <w:rFonts w:ascii="Times New Roman" w:hAnsi="Times New Roman" w:cs="Times New Roman"/>
          <w:b/>
          <w:sz w:val="28"/>
          <w:szCs w:val="28"/>
        </w:rPr>
        <w:t xml:space="preserve">ПОРЯДОК НАЗНАЧЕНИЯ ДОЛЖНОСТНЫХ ЛИЦ </w:t>
      </w:r>
    </w:p>
    <w:p w:rsidR="00861FE7" w:rsidRPr="00861FE7" w:rsidRDefault="00861FE7" w:rsidP="00861FE7">
      <w:pPr>
        <w:pStyle w:val="ConsNormal"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E7">
        <w:rPr>
          <w:rFonts w:ascii="Times New Roman" w:hAnsi="Times New Roman" w:cs="Times New Roman"/>
          <w:b/>
          <w:caps/>
          <w:sz w:val="28"/>
          <w:szCs w:val="28"/>
        </w:rPr>
        <w:t>Контрольно-ревизионной комиссии</w:t>
      </w:r>
    </w:p>
    <w:p w:rsidR="00861FE7" w:rsidRPr="00861FE7" w:rsidRDefault="00861FE7" w:rsidP="00861FE7">
      <w:pPr>
        <w:pStyle w:val="ConsNormal"/>
        <w:ind w:right="0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61FE7">
        <w:rPr>
          <w:rFonts w:ascii="Times New Roman" w:hAnsi="Times New Roman" w:cs="Times New Roman"/>
          <w:b/>
          <w:caps/>
          <w:sz w:val="28"/>
          <w:szCs w:val="28"/>
        </w:rPr>
        <w:t>Каменского сельского поселения Кардымовского района Смоленской области</w:t>
      </w:r>
    </w:p>
    <w:p w:rsidR="00861FE7" w:rsidRPr="00861FE7" w:rsidRDefault="00861FE7" w:rsidP="00861FE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FE7" w:rsidRPr="00861FE7" w:rsidRDefault="00861FE7" w:rsidP="00861FE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>«Статья 34</w:t>
      </w:r>
      <w:r w:rsidRPr="00861FE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61FE7">
        <w:rPr>
          <w:rFonts w:ascii="Times New Roman" w:hAnsi="Times New Roman" w:cs="Times New Roman"/>
          <w:sz w:val="28"/>
          <w:szCs w:val="28"/>
        </w:rPr>
        <w:t xml:space="preserve">. </w:t>
      </w:r>
      <w:r w:rsidRPr="00861FE7">
        <w:rPr>
          <w:rFonts w:ascii="Times New Roman" w:hAnsi="Times New Roman" w:cs="Times New Roman"/>
          <w:b/>
          <w:sz w:val="28"/>
          <w:szCs w:val="28"/>
        </w:rPr>
        <w:t>Порядок назначения на должность должностных лиц Контрольно-ревизионной комиссии Каменского сельского поселения Кардымовского района Смоленской области</w:t>
      </w:r>
    </w:p>
    <w:p w:rsidR="00861FE7" w:rsidRPr="00861FE7" w:rsidRDefault="00861FE7" w:rsidP="00861FE7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FE7" w:rsidRPr="00861FE7" w:rsidRDefault="00861FE7" w:rsidP="00861FE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>1. Председатель контрольно-ревизионной комиссии Каменского сельского поселения Кардымовского района Смоленской области (далее – Контрольно-</w:t>
      </w:r>
      <w:r w:rsidRPr="00861FE7">
        <w:rPr>
          <w:rFonts w:ascii="Times New Roman" w:hAnsi="Times New Roman" w:cs="Times New Roman"/>
          <w:sz w:val="28"/>
          <w:szCs w:val="28"/>
        </w:rPr>
        <w:lastRenderedPageBreak/>
        <w:t>ревизионная   комиссия) назначается на должность решением</w:t>
      </w:r>
      <w:r w:rsidRPr="00861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FE7"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861FE7" w:rsidRPr="00861FE7" w:rsidRDefault="00861FE7" w:rsidP="00861FE7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>2. Предложения о кандидатурах на должность председателя Контрольно-ревизионной комиссии  вносятся в Совет депутатов:</w:t>
      </w:r>
    </w:p>
    <w:p w:rsidR="00861FE7" w:rsidRPr="00861FE7" w:rsidRDefault="00861FE7" w:rsidP="00861FE7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>- Главой муниципального образования;</w:t>
      </w:r>
    </w:p>
    <w:p w:rsidR="00861FE7" w:rsidRPr="00861FE7" w:rsidRDefault="00861FE7" w:rsidP="0086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>- группой депутатов численностью не менее 1/3 от установленного числа депутатов Совета депутатов;</w:t>
      </w:r>
    </w:p>
    <w:p w:rsidR="00861FE7" w:rsidRPr="00861FE7" w:rsidRDefault="00861FE7" w:rsidP="0086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>- постоянными комиссиями Совета депутатов.</w:t>
      </w:r>
    </w:p>
    <w:p w:rsidR="00861FE7" w:rsidRPr="00861FE7" w:rsidRDefault="00861FE7" w:rsidP="0086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>3. Предложения о кандидатурах на должность председателя Контрольно-ревизионной комиссии вносятся в Совет депутатов в следующие сроки:</w:t>
      </w:r>
    </w:p>
    <w:p w:rsidR="00861FE7" w:rsidRPr="00861FE7" w:rsidRDefault="00861FE7" w:rsidP="0086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861FE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61FE7">
        <w:rPr>
          <w:rFonts w:ascii="Times New Roman" w:hAnsi="Times New Roman" w:cs="Times New Roman"/>
          <w:sz w:val="28"/>
          <w:szCs w:val="28"/>
        </w:rPr>
        <w:t xml:space="preserve"> чем за</w:t>
      </w:r>
      <w:r w:rsidRPr="00861F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1FE7">
        <w:rPr>
          <w:rFonts w:ascii="Times New Roman" w:hAnsi="Times New Roman" w:cs="Times New Roman"/>
          <w:sz w:val="28"/>
          <w:szCs w:val="28"/>
        </w:rPr>
        <w:t>три месяца до истечения срока полномочий председателя Контрольно-ревизионной комиссии;</w:t>
      </w:r>
    </w:p>
    <w:p w:rsidR="00861FE7" w:rsidRPr="00861FE7" w:rsidRDefault="00861FE7" w:rsidP="0086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>- в течение месяца с момента досрочного освобождения от должности  председателя Контрольно-ревизионной комиссии.</w:t>
      </w:r>
    </w:p>
    <w:p w:rsidR="00861FE7" w:rsidRPr="00861FE7" w:rsidRDefault="00861FE7" w:rsidP="0086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>4. К предложению о кандидатуре на должность председателя Контрольно-ревизионной комиссии прилагаются следующие документы:</w:t>
      </w:r>
    </w:p>
    <w:p w:rsidR="00861FE7" w:rsidRPr="00861FE7" w:rsidRDefault="00861FE7" w:rsidP="0086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>а) заявление кандидата о его согласии на назначение на должность председателя Контрольно-ревизионной комиссии;</w:t>
      </w:r>
    </w:p>
    <w:p w:rsidR="00861FE7" w:rsidRPr="00861FE7" w:rsidRDefault="00861FE7" w:rsidP="0086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>б) собственноручно заполненная и подписанная кандидатом анкета установленной формы;</w:t>
      </w:r>
    </w:p>
    <w:p w:rsidR="00861FE7" w:rsidRPr="00861FE7" w:rsidRDefault="00861FE7" w:rsidP="0086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>в) копия документа, удостоверяющего личность кандидата как гражданина Российской Федерации;</w:t>
      </w:r>
    </w:p>
    <w:p w:rsidR="00861FE7" w:rsidRPr="00861FE7" w:rsidRDefault="00861FE7" w:rsidP="0086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>г) заверенные копии документов, подтверждающих необходимое профессиональное образование кандидата, его стаж работы и квалификацию:</w:t>
      </w:r>
    </w:p>
    <w:p w:rsidR="00861FE7" w:rsidRPr="00861FE7" w:rsidRDefault="00861FE7" w:rsidP="0086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>- документов о высшем образовании;</w:t>
      </w:r>
    </w:p>
    <w:p w:rsidR="00861FE7" w:rsidRPr="00861FE7" w:rsidRDefault="00861FE7" w:rsidP="0086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>- трудовой книжки, иных документов, подтверждающих трудовую (служебную) деятельность;</w:t>
      </w:r>
    </w:p>
    <w:p w:rsidR="00861FE7" w:rsidRPr="00861FE7" w:rsidRDefault="00861FE7" w:rsidP="0086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F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61FE7">
        <w:rPr>
          <w:rFonts w:ascii="Times New Roman" w:hAnsi="Times New Roman" w:cs="Times New Roman"/>
          <w:sz w:val="28"/>
          <w:szCs w:val="28"/>
        </w:rPr>
        <w:t>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861FE7" w:rsidRPr="00861FE7" w:rsidRDefault="00861FE7" w:rsidP="0086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>е) письменное согласие кандидата на прохождение процедуры оформления допуска к сведениям, составляющим государственную и иную охраняемую федеральным законом тайну;</w:t>
      </w:r>
    </w:p>
    <w:p w:rsidR="00861FE7" w:rsidRPr="00861FE7" w:rsidRDefault="00861FE7" w:rsidP="0086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>ж) письменное согласие кандидата на обработку своих персональных данных, представленных в Совет депутатов согласно федеральному и областному законодательству, оформленное в соответствии с требованиями статьи 9 Федерального закона от 27 июля 2006 года № 152-ФЗ «О персональных данных».</w:t>
      </w:r>
    </w:p>
    <w:p w:rsidR="00861FE7" w:rsidRPr="00861FE7" w:rsidRDefault="00861FE7" w:rsidP="0086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 xml:space="preserve">6. Поступившие в Совет депутатов предложения о кандидатурах направляются Главой муниципального образования в постоянную комиссию, ответственную за предварительное рассмотрение кандидатур и представленных по ним документов (далее – ответственная комиссия), определяемую Главой муниципального образования. </w:t>
      </w:r>
    </w:p>
    <w:p w:rsidR="00861FE7" w:rsidRPr="00861FE7" w:rsidRDefault="00861FE7" w:rsidP="0086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61FE7">
        <w:rPr>
          <w:rFonts w:ascii="Times New Roman" w:hAnsi="Times New Roman" w:cs="Times New Roman"/>
          <w:sz w:val="28"/>
          <w:szCs w:val="28"/>
        </w:rPr>
        <w:t xml:space="preserve">Ответственная комиссия в пределах срока, установленного Главой муниципального образования, осуществляет предварительное рассмотрение кандидатур и представленных по ним документов, в том числе на предмет их соответствия требованиям Федерального </w:t>
      </w:r>
      <w:hyperlink r:id="rId6" w:history="1">
        <w:r w:rsidRPr="00861FE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61FE7">
        <w:rPr>
          <w:rFonts w:ascii="Times New Roman" w:hAnsi="Times New Roman" w:cs="Times New Roman"/>
          <w:sz w:val="28"/>
          <w:szCs w:val="28"/>
        </w:rPr>
        <w:t xml:space="preserve"> от 7 февраля 2011 года № 6-ФЗ «Об </w:t>
      </w:r>
      <w:r w:rsidRPr="00861FE7">
        <w:rPr>
          <w:rFonts w:ascii="Times New Roman" w:hAnsi="Times New Roman" w:cs="Times New Roman"/>
          <w:sz w:val="28"/>
          <w:szCs w:val="28"/>
        </w:rPr>
        <w:lastRenderedPageBreak/>
        <w:t>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Положения о Контрольно-ревизионной комиссии муниципального образования Каменского сельского</w:t>
      </w:r>
      <w:proofErr w:type="gramEnd"/>
      <w:r w:rsidRPr="00861FE7">
        <w:rPr>
          <w:rFonts w:ascii="Times New Roman" w:hAnsi="Times New Roman" w:cs="Times New Roman"/>
          <w:sz w:val="28"/>
          <w:szCs w:val="28"/>
        </w:rPr>
        <w:t xml:space="preserve"> поселения Кардымовского  района Смоленской области, утвержденного решением Совета депутатов от 27.04.2012 №16 (далее – Положение о Контрольно-ревизионной комиссии), и принимает одно из следующих решений:</w:t>
      </w:r>
    </w:p>
    <w:p w:rsidR="00861FE7" w:rsidRPr="00861FE7" w:rsidRDefault="00861FE7" w:rsidP="0086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>а) кандидатура и представленные по ней документы соответствуют требованиям Федерального закона № 6-ФЗ, Положения о Контрольно-ревизионной комиссии и  настоящего Регламента;</w:t>
      </w:r>
    </w:p>
    <w:p w:rsidR="00861FE7" w:rsidRPr="00861FE7" w:rsidRDefault="00861FE7" w:rsidP="0086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 xml:space="preserve">б) кандидатура не соответствует требованиям Федерального </w:t>
      </w:r>
      <w:hyperlink r:id="rId7" w:history="1">
        <w:r w:rsidRPr="00861FE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61FE7">
        <w:rPr>
          <w:rFonts w:ascii="Times New Roman" w:hAnsi="Times New Roman" w:cs="Times New Roman"/>
          <w:sz w:val="28"/>
          <w:szCs w:val="28"/>
        </w:rPr>
        <w:t xml:space="preserve"> Федерального закона № 6-ФЗ, Положения о Контрольно-ревизионной комиссии и  настоящего Регламента.</w:t>
      </w:r>
    </w:p>
    <w:p w:rsidR="00861FE7" w:rsidRPr="00861FE7" w:rsidRDefault="00861FE7" w:rsidP="0086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>8. Решение по каждой кандидатуре, рассматриваемой на заседании ответственной комиссии,  принимается открытым голосованием большинством голосов от общего числа членов ответственной комиссии.</w:t>
      </w:r>
    </w:p>
    <w:p w:rsidR="00861FE7" w:rsidRPr="00861FE7" w:rsidRDefault="00861FE7" w:rsidP="0086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>9. Кандидаты уведомляются о дате и времени рассмотрения вопроса о назначении на должность председателя Контрольно-ревизионной комиссии на заседании Совета депутатов не позднее, чем за 3 дня до дня заседания.</w:t>
      </w:r>
    </w:p>
    <w:p w:rsidR="00861FE7" w:rsidRPr="00861FE7" w:rsidRDefault="00861FE7" w:rsidP="0086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>10. Рассмотрение кандидатур на заседании Совета депутатов включает:</w:t>
      </w:r>
    </w:p>
    <w:p w:rsidR="00861FE7" w:rsidRPr="00861FE7" w:rsidRDefault="00861FE7" w:rsidP="0086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>- представление (в алфавитном порядке) кандидатов субъектами, внесшими соответствующие предложения о кандидатурах;</w:t>
      </w:r>
    </w:p>
    <w:p w:rsidR="00861FE7" w:rsidRPr="00861FE7" w:rsidRDefault="00861FE7" w:rsidP="0086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>- выступления кандидатов;</w:t>
      </w:r>
    </w:p>
    <w:p w:rsidR="00861FE7" w:rsidRPr="00861FE7" w:rsidRDefault="00861FE7" w:rsidP="0086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>- вопросы депутатов Совета депутатов кандидатам, субъектам, внесшим предложения о кандидатурах, ответы на вопросы;</w:t>
      </w:r>
    </w:p>
    <w:p w:rsidR="00861FE7" w:rsidRPr="00861FE7" w:rsidRDefault="00861FE7" w:rsidP="0086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>- обсуждение кандидатур депутатами Совета депутатов.</w:t>
      </w:r>
    </w:p>
    <w:p w:rsidR="00861FE7" w:rsidRPr="00861FE7" w:rsidRDefault="00861FE7" w:rsidP="0086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>На заседании Совета депутатов до начала процедуры рассмотрения кандидатур заслушивается решение ответственной комиссии, принятое по результатам рассмотрения кандидатур и представленных по ним документов.</w:t>
      </w:r>
    </w:p>
    <w:p w:rsidR="00861FE7" w:rsidRPr="00861FE7" w:rsidRDefault="00861FE7" w:rsidP="00861FE7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>11. Решение о назначении кандидата на должность председателя Контрольно-ревизионной комиссии принимается большинством голосов от установленной численности депутатов Совета депутатов по результатам открытого голосования.</w:t>
      </w:r>
    </w:p>
    <w:p w:rsidR="00861FE7" w:rsidRPr="00861FE7" w:rsidRDefault="00861FE7" w:rsidP="0086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 xml:space="preserve">12. В случае если по результатам голосования ни один  из кандидатов не набрал требуемого для назначения на должность председателя Контрольно-ревизионной комиссии числа голосов, проводится повторное голосование. </w:t>
      </w:r>
    </w:p>
    <w:p w:rsidR="00861FE7" w:rsidRPr="00861FE7" w:rsidRDefault="00861FE7" w:rsidP="0086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>Повторное голосование проводится по двум кандидатам, набравшим по результатам первоначального голосования наибольшее число голосов депутатов Совета депутатов.</w:t>
      </w:r>
    </w:p>
    <w:p w:rsidR="00861FE7" w:rsidRPr="00861FE7" w:rsidRDefault="00861FE7" w:rsidP="00861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861FE7">
        <w:rPr>
          <w:rFonts w:ascii="Times New Roman" w:hAnsi="Times New Roman" w:cs="Times New Roman"/>
          <w:sz w:val="28"/>
          <w:szCs w:val="28"/>
        </w:rPr>
        <w:t>В случаях если по итогам проведения первоначального и (или) повторного голосования ни один из кандидатов не назначен на должность председателя Контрольно-ревизионной комиссии, Совет депутатов открытым голосованием большинством голосов от числа избранных депутатов принимает решение о повторном рассмотрении вопроса о назначении на должность председателя Контрольно-ревизионной комиссии на очередном (внеочередном) заседании и внесении предложений о кандидатурах.».</w:t>
      </w:r>
      <w:proofErr w:type="gramEnd"/>
    </w:p>
    <w:p w:rsidR="00861FE7" w:rsidRPr="00861FE7" w:rsidRDefault="00861FE7" w:rsidP="00861FE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lastRenderedPageBreak/>
        <w:t>2. Настоящее решение вступает в силу после официального обнародования.</w:t>
      </w:r>
    </w:p>
    <w:p w:rsidR="00861FE7" w:rsidRPr="00861FE7" w:rsidRDefault="00861FE7" w:rsidP="00861FE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FE7" w:rsidRPr="00861FE7" w:rsidRDefault="00861FE7" w:rsidP="00861FE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1FE7" w:rsidRPr="00861FE7" w:rsidRDefault="00861FE7" w:rsidP="00861FE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1FE7" w:rsidRPr="00861FE7" w:rsidRDefault="00861FE7" w:rsidP="00861FE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61FE7" w:rsidRPr="00861FE7" w:rsidRDefault="00861FE7" w:rsidP="00861FE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861FE7" w:rsidRPr="00861FE7" w:rsidRDefault="00861FE7" w:rsidP="00861FE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 xml:space="preserve">Кардымовского района </w:t>
      </w:r>
    </w:p>
    <w:p w:rsidR="00861FE7" w:rsidRPr="00861FE7" w:rsidRDefault="00861FE7" w:rsidP="00861FE7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E7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</w:t>
      </w:r>
      <w:r w:rsidRPr="00861FE7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861FE7" w:rsidRPr="00861FE7" w:rsidRDefault="00861FE7" w:rsidP="00861F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1FE7" w:rsidRPr="00861FE7" w:rsidRDefault="00861FE7" w:rsidP="00861F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1FE7" w:rsidRPr="00861FE7" w:rsidRDefault="00861FE7" w:rsidP="00861F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1FE7" w:rsidRPr="00861FE7" w:rsidRDefault="00861FE7" w:rsidP="00861F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1FE7" w:rsidRPr="00861FE7" w:rsidRDefault="00861FE7" w:rsidP="00861F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1FE7" w:rsidRPr="00861FE7" w:rsidRDefault="00861FE7" w:rsidP="00861F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3531" w:rsidRPr="00861FE7" w:rsidRDefault="00F13531">
      <w:pPr>
        <w:rPr>
          <w:rFonts w:ascii="Times New Roman" w:hAnsi="Times New Roman" w:cs="Times New Roman"/>
          <w:sz w:val="28"/>
          <w:szCs w:val="28"/>
        </w:rPr>
      </w:pPr>
    </w:p>
    <w:sectPr w:rsidR="00F13531" w:rsidRPr="00861FE7" w:rsidSect="00861FE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1FE7"/>
    <w:rsid w:val="00861FE7"/>
    <w:rsid w:val="00F1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61F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0266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0266;fld=134" TargetMode="Externa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5963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2012-05-14T08:39:00Z</dcterms:created>
  <dcterms:modified xsi:type="dcterms:W3CDTF">2012-05-14T08:40:00Z</dcterms:modified>
</cp:coreProperties>
</file>